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25B52608">
      <w:pPr>
        <w:pStyle w:val="Textoindependiente"/>
        <w:ind w:left="993" w:right="40" w:hanging="993"/>
        <w:rPr>
          <w:rFonts w:ascii="Work Sans" w:hAnsi="Work Sans"/>
          <w:lang w:val="es-ES"/>
        </w:rPr>
      </w:pPr>
      <w:r w:rsidRPr="25B52608">
        <w:rPr>
          <w:rFonts w:ascii="Work Sans" w:hAnsi="Work Sans"/>
          <w:lang w:val="es-ES"/>
        </w:rPr>
        <w:t xml:space="preserve">Asunto: </w:t>
      </w:r>
      <w:r>
        <w:tab/>
      </w:r>
      <w:proofErr w:type="spellStart"/>
      <w:r w:rsidRPr="25B52608">
        <w:rPr>
          <w:rFonts w:ascii="Work Sans" w:hAnsi="Work Sans"/>
          <w:lang w:val="es-ES"/>
        </w:rPr>
        <w:t>r_asunto</w:t>
      </w:r>
      <w:proofErr w:type="spellEnd"/>
    </w:p>
    <w:p w14:paraId="7F7EB8DF" w14:textId="77777777" w:rsidR="00DE1913" w:rsidRDefault="00DE1913">
      <w:pPr>
        <w:pStyle w:val="Textoindependiente"/>
        <w:ind w:right="40"/>
        <w:rPr>
          <w:rFonts w:ascii="Work Sans" w:hAnsi="Work Sans"/>
          <w:szCs w:val="24"/>
        </w:rPr>
      </w:pPr>
    </w:p>
    <w:p w14:paraId="058C7E92" w14:textId="643B363A" w:rsidR="00665F25" w:rsidRPr="0068352F" w:rsidRDefault="00665F25" w:rsidP="00665F25">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Respetad</w:t>
      </w:r>
      <w:r w:rsidR="00673FEE">
        <w:rPr>
          <w:rFonts w:ascii="Work Sans" w:eastAsia="Arial" w:hAnsi="Work Sans" w:cs="Arial"/>
          <w:sz w:val="24"/>
        </w:rPr>
        <w:t>o señor Salazar</w:t>
      </w:r>
    </w:p>
    <w:p w14:paraId="5A01715F" w14:textId="0263C968" w:rsidR="00340C13" w:rsidRPr="0068352F" w:rsidRDefault="00340C13" w:rsidP="7F1D6562">
      <w:pPr>
        <w:spacing w:after="0" w:line="240" w:lineRule="auto"/>
        <w:ind w:right="51"/>
        <w:contextualSpacing/>
        <w:jc w:val="both"/>
        <w:rPr>
          <w:rFonts w:ascii="Work Sans" w:hAnsi="Work Sans" w:cs="Arial"/>
          <w:sz w:val="24"/>
          <w:szCs w:val="24"/>
        </w:rPr>
      </w:pPr>
    </w:p>
    <w:p w14:paraId="3C22F86F" w14:textId="25DF68F7" w:rsidR="00D031FC" w:rsidRDefault="00D031FC" w:rsidP="00340C1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6951AD">
        <w:rPr>
          <w:rFonts w:ascii="Work Sans" w:hAnsi="Work Sans" w:cs="Arial"/>
          <w:sz w:val="24"/>
        </w:rPr>
        <w:t xml:space="preserve"> </w:t>
      </w:r>
      <w:r w:rsidRPr="00D031FC">
        <w:rPr>
          <w:rFonts w:ascii="Work Sans" w:hAnsi="Work Sans" w:cs="Arial"/>
          <w:sz w:val="24"/>
        </w:rPr>
        <w:t>l</w:t>
      </w:r>
      <w:r w:rsidR="006951AD">
        <w:rPr>
          <w:rFonts w:ascii="Work Sans" w:hAnsi="Work Sans" w:cs="Arial"/>
          <w:sz w:val="24"/>
        </w:rPr>
        <w:t>os</w:t>
      </w:r>
      <w:r w:rsidRPr="00D031FC">
        <w:rPr>
          <w:rFonts w:ascii="Work Sans" w:hAnsi="Work Sans" w:cs="Arial"/>
          <w:sz w:val="24"/>
        </w:rPr>
        <w:t xml:space="preserve"> trimestre</w:t>
      </w:r>
      <w:r w:rsidR="006951AD">
        <w:rPr>
          <w:rFonts w:ascii="Work Sans" w:hAnsi="Work Sans" w:cs="Arial"/>
          <w:sz w:val="24"/>
        </w:rPr>
        <w:t>s</w:t>
      </w:r>
      <w:r w:rsidRPr="00D031FC">
        <w:rPr>
          <w:rFonts w:ascii="Work Sans" w:hAnsi="Work Sans" w:cs="Arial"/>
          <w:sz w:val="24"/>
        </w:rPr>
        <w:t xml:space="preserve"> en referencia, así:</w:t>
      </w:r>
    </w:p>
    <w:p w14:paraId="5C41119F" w14:textId="77777777" w:rsidR="00673FEE" w:rsidRDefault="00673FEE" w:rsidP="00340C13">
      <w:pPr>
        <w:spacing w:after="0" w:line="240" w:lineRule="auto"/>
        <w:ind w:right="51"/>
        <w:contextualSpacing/>
        <w:jc w:val="both"/>
        <w:rPr>
          <w:rFonts w:ascii="Work Sans" w:hAnsi="Work Sans" w:cs="Arial"/>
          <w:sz w:val="24"/>
        </w:rPr>
      </w:pPr>
    </w:p>
    <w:p w14:paraId="3BB233AE" w14:textId="744C1445" w:rsidR="00F34C58" w:rsidRDefault="00673FEE" w:rsidP="00340C13">
      <w:pPr>
        <w:spacing w:after="0" w:line="240" w:lineRule="auto"/>
        <w:ind w:right="51"/>
        <w:contextualSpacing/>
        <w:jc w:val="both"/>
        <w:rPr>
          <w:rFonts w:ascii="Work Sans" w:hAnsi="Work Sans" w:cs="Arial"/>
          <w:sz w:val="24"/>
        </w:rPr>
      </w:pPr>
      <w:r>
        <w:rPr>
          <w:rFonts w:ascii="Work Sans" w:hAnsi="Work Sans" w:cs="Arial"/>
          <w:b/>
          <w:bCs/>
          <w:sz w:val="24"/>
          <w:u w:val="single"/>
        </w:rPr>
        <w:t>Primer Trimestre 2024</w:t>
      </w:r>
    </w:p>
    <w:p w14:paraId="3A878D2E" w14:textId="77777777" w:rsidR="00F34C58" w:rsidRPr="0068352F" w:rsidRDefault="00F34C58" w:rsidP="00340C13">
      <w:pPr>
        <w:spacing w:after="0" w:line="240" w:lineRule="auto"/>
        <w:ind w:right="51"/>
        <w:contextualSpacing/>
        <w:jc w:val="both"/>
        <w:rPr>
          <w:rFonts w:ascii="Work Sans" w:hAnsi="Work Sans" w:cs="Arial"/>
          <w:sz w:val="24"/>
        </w:rPr>
      </w:pPr>
    </w:p>
    <w:p w14:paraId="3CA0853F" w14:textId="4248070A" w:rsidR="00673FEE" w:rsidRPr="00673FEE" w:rsidRDefault="00E954C0" w:rsidP="00673FEE">
      <w:pPr>
        <w:pStyle w:val="Prrafodelista"/>
        <w:numPr>
          <w:ilvl w:val="0"/>
          <w:numId w:val="3"/>
        </w:numPr>
        <w:spacing w:after="0" w:line="240" w:lineRule="auto"/>
        <w:ind w:left="357" w:hanging="357"/>
        <w:jc w:val="both"/>
        <w:rPr>
          <w:rFonts w:ascii="Work Sans" w:hAnsi="Work Sans" w:cs="Arial"/>
          <w:sz w:val="24"/>
          <w:szCs w:val="24"/>
        </w:rPr>
      </w:pPr>
      <w:r>
        <w:rPr>
          <w:rFonts w:ascii="Work Sans" w:hAnsi="Work Sans" w:cs="Arial"/>
          <w:sz w:val="24"/>
          <w:szCs w:val="24"/>
        </w:rPr>
        <w:t xml:space="preserve">La </w:t>
      </w:r>
      <w:r w:rsidR="00673FEE" w:rsidRPr="00673FEE">
        <w:rPr>
          <w:rFonts w:ascii="Work Sans" w:hAnsi="Work Sans" w:cs="Arial"/>
          <w:sz w:val="24"/>
          <w:szCs w:val="24"/>
        </w:rPr>
        <w:t>Empresa de Energía del Quindío S.A. E.S.P. (EDEQ), a través de comunicación escrita con radicado</w:t>
      </w:r>
      <w:r w:rsidR="00133B12">
        <w:rPr>
          <w:rFonts w:ascii="Work Sans" w:hAnsi="Work Sans" w:cs="Arial"/>
          <w:sz w:val="24"/>
          <w:szCs w:val="24"/>
        </w:rPr>
        <w:t xml:space="preserve"> </w:t>
      </w:r>
      <w:r w:rsidR="00673FEE" w:rsidRPr="00673FEE">
        <w:rPr>
          <w:rFonts w:ascii="Work Sans" w:hAnsi="Work Sans" w:cs="Arial"/>
          <w:sz w:val="24"/>
          <w:szCs w:val="24"/>
        </w:rPr>
        <w:t xml:space="preserve">MME </w:t>
      </w:r>
      <w:r>
        <w:rPr>
          <w:rFonts w:ascii="Work Sans" w:hAnsi="Work Sans" w:cs="Arial"/>
          <w:sz w:val="24"/>
          <w:szCs w:val="24"/>
        </w:rPr>
        <w:t xml:space="preserve">No. </w:t>
      </w:r>
      <w:r w:rsidR="00673FEE" w:rsidRPr="00673FEE">
        <w:rPr>
          <w:rFonts w:ascii="Work Sans" w:hAnsi="Work Sans" w:cs="Arial"/>
          <w:sz w:val="24"/>
          <w:szCs w:val="24"/>
        </w:rPr>
        <w:t>1-2024-0</w:t>
      </w:r>
      <w:r w:rsidR="00673FEE">
        <w:rPr>
          <w:rFonts w:ascii="Work Sans" w:hAnsi="Work Sans" w:cs="Arial"/>
          <w:sz w:val="24"/>
          <w:szCs w:val="24"/>
        </w:rPr>
        <w:t>17506</w:t>
      </w:r>
      <w:r w:rsidR="00673FEE" w:rsidRPr="00673FEE">
        <w:rPr>
          <w:rFonts w:ascii="Work Sans" w:hAnsi="Work Sans" w:cs="Arial"/>
          <w:sz w:val="24"/>
          <w:szCs w:val="24"/>
        </w:rPr>
        <w:t xml:space="preserve"> del 26 de </w:t>
      </w:r>
      <w:r w:rsidR="00673FEE">
        <w:rPr>
          <w:rFonts w:ascii="Work Sans" w:hAnsi="Work Sans" w:cs="Arial"/>
          <w:sz w:val="24"/>
          <w:szCs w:val="24"/>
        </w:rPr>
        <w:t>abril</w:t>
      </w:r>
      <w:r w:rsidR="00673FEE" w:rsidRPr="00673FEE">
        <w:rPr>
          <w:rFonts w:ascii="Work Sans" w:hAnsi="Work Sans" w:cs="Arial"/>
          <w:sz w:val="24"/>
          <w:szCs w:val="24"/>
        </w:rPr>
        <w:t xml:space="preserve"> del 2024, presentó la conciliación de subsidios y contribuciones del Fondo de Solidaridad para Subsidios y Redistribución de Ingresos (FSSRI) correspondiente al </w:t>
      </w:r>
      <w:r w:rsidR="00133B12">
        <w:rPr>
          <w:rFonts w:ascii="Work Sans" w:hAnsi="Work Sans" w:cs="Arial"/>
          <w:sz w:val="24"/>
          <w:szCs w:val="24"/>
        </w:rPr>
        <w:t xml:space="preserve">primer </w:t>
      </w:r>
      <w:r w:rsidR="00673FEE" w:rsidRPr="00673FEE">
        <w:rPr>
          <w:rFonts w:ascii="Work Sans" w:hAnsi="Work Sans" w:cs="Arial"/>
          <w:sz w:val="24"/>
          <w:szCs w:val="24"/>
        </w:rPr>
        <w:t>trimestre de 202</w:t>
      </w:r>
      <w:r w:rsidR="00133B12">
        <w:rPr>
          <w:rFonts w:ascii="Work Sans" w:hAnsi="Work Sans" w:cs="Arial"/>
          <w:sz w:val="24"/>
          <w:szCs w:val="24"/>
        </w:rPr>
        <w:t>4</w:t>
      </w:r>
      <w:r w:rsidR="00673FEE" w:rsidRPr="00673FEE">
        <w:rPr>
          <w:rFonts w:ascii="Work Sans" w:hAnsi="Work Sans" w:cs="Arial"/>
          <w:sz w:val="24"/>
          <w:szCs w:val="24"/>
        </w:rPr>
        <w:t>, adjuntando la información soporte.</w:t>
      </w:r>
    </w:p>
    <w:p w14:paraId="6D303C6E" w14:textId="75248E03" w:rsidR="00340C13" w:rsidRPr="00673FEE" w:rsidRDefault="00340C13" w:rsidP="00673FEE">
      <w:pPr>
        <w:pStyle w:val="Prrafodelista"/>
        <w:spacing w:after="0" w:line="240" w:lineRule="auto"/>
        <w:ind w:left="357"/>
        <w:jc w:val="both"/>
        <w:rPr>
          <w:rFonts w:ascii="Work Sans" w:hAnsi="Work Sans" w:cs="Arial"/>
          <w:sz w:val="24"/>
        </w:rPr>
      </w:pPr>
    </w:p>
    <w:p w14:paraId="6FDE713D" w14:textId="562A8257" w:rsidR="006A5978" w:rsidRDefault="00340C13" w:rsidP="0076547B">
      <w:pPr>
        <w:pStyle w:val="Prrafodelista"/>
        <w:numPr>
          <w:ilvl w:val="0"/>
          <w:numId w:val="3"/>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00614EBB" w:rsidRPr="7D7488AC">
        <w:rPr>
          <w:rFonts w:ascii="Work Sans" w:hAnsi="Work Sans" w:cs="Arial"/>
          <w:sz w:val="24"/>
          <w:szCs w:val="24"/>
        </w:rPr>
        <w:t xml:space="preserve">Ministerio de </w:t>
      </w:r>
      <w:r w:rsidR="00614EBB" w:rsidRPr="0055779C">
        <w:rPr>
          <w:rFonts w:ascii="Work Sans" w:hAnsi="Work Sans" w:cs="Arial"/>
          <w:sz w:val="24"/>
          <w:szCs w:val="24"/>
        </w:rPr>
        <w:t xml:space="preserve">Minas </w:t>
      </w:r>
      <w:r w:rsidR="00614EBB" w:rsidRPr="7D7488AC">
        <w:rPr>
          <w:rFonts w:ascii="Work Sans" w:hAnsi="Work Sans" w:cs="Arial"/>
          <w:sz w:val="24"/>
          <w:szCs w:val="24"/>
        </w:rPr>
        <w:t xml:space="preserve">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w:t>
      </w:r>
      <w:r w:rsidR="00614EBB" w:rsidRPr="7D7488AC">
        <w:rPr>
          <w:rFonts w:ascii="Work Sans" w:hAnsi="Work Sans" w:cs="Arial"/>
          <w:sz w:val="24"/>
          <w:szCs w:val="24"/>
        </w:rPr>
        <w:lastRenderedPageBreak/>
        <w:t>2019, 104 de 2020, 003 de 2021, 214 de 2021, 101 027 de 2022, 101 031 de 2022</w:t>
      </w:r>
      <w:r w:rsidR="00614EBB">
        <w:t>,</w:t>
      </w:r>
      <w:r w:rsidR="00614EBB" w:rsidRPr="7D7488AC">
        <w:rPr>
          <w:rFonts w:ascii="Work Sans" w:hAnsi="Work Sans" w:cs="Arial"/>
          <w:sz w:val="24"/>
          <w:szCs w:val="24"/>
        </w:rPr>
        <w:t xml:space="preserve"> 105 005 de 2022 y 105 006 de 2023</w:t>
      </w:r>
      <w:r w:rsidRPr="00411544">
        <w:rPr>
          <w:rFonts w:ascii="Work Sans" w:hAnsi="Work Sans" w:cs="Arial"/>
          <w:bCs/>
          <w:sz w:val="24"/>
        </w:rPr>
        <w:t>.</w:t>
      </w:r>
    </w:p>
    <w:p w14:paraId="54DBD5B4" w14:textId="77777777" w:rsidR="00EE2E77" w:rsidRPr="00EE2E77" w:rsidRDefault="00EE2E77" w:rsidP="00EE2E77">
      <w:pPr>
        <w:spacing w:after="0" w:line="240" w:lineRule="auto"/>
        <w:jc w:val="both"/>
        <w:rPr>
          <w:rFonts w:ascii="Work Sans" w:hAnsi="Work Sans" w:cs="Arial"/>
          <w:bCs/>
          <w:sz w:val="24"/>
        </w:rPr>
      </w:pPr>
    </w:p>
    <w:p w14:paraId="596AC92D" w14:textId="747D9125" w:rsidR="004F3FB2" w:rsidRPr="004F3FB2" w:rsidRDefault="00340C13" w:rsidP="004F3FB2">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w:t>
      </w:r>
      <w:r w:rsidR="004F3FB2" w:rsidRPr="004F3FB2">
        <w:rPr>
          <w:rFonts w:ascii="Work Sans" w:hAnsi="Work Sans" w:cs="Arial"/>
          <w:bCs/>
          <w:sz w:val="24"/>
        </w:rPr>
        <w:t xml:space="preserve">de comparar los valores proporcionados por </w:t>
      </w:r>
      <w:r w:rsidR="002408F8">
        <w:rPr>
          <w:rFonts w:ascii="Work Sans" w:hAnsi="Work Sans" w:cs="Arial"/>
          <w:sz w:val="24"/>
        </w:rPr>
        <w:t xml:space="preserve">EDEQ </w:t>
      </w:r>
      <w:r w:rsidR="004F3FB2" w:rsidRPr="004F3FB2">
        <w:rPr>
          <w:rFonts w:ascii="Work Sans" w:hAnsi="Work Sans" w:cs="Arial"/>
          <w:bCs/>
          <w:sz w:val="24"/>
        </w:rPr>
        <w:t>con los valores calculados por el Ministerio de Minas y Energía a partir de la información soporte recibida, se obtuvieron los siguientes resultados:</w:t>
      </w:r>
    </w:p>
    <w:p w14:paraId="7067FB39" w14:textId="77777777" w:rsidR="0003028A" w:rsidRDefault="0003028A" w:rsidP="00676774">
      <w:pPr>
        <w:spacing w:after="0" w:line="240" w:lineRule="auto"/>
        <w:ind w:right="51"/>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3700"/>
        <w:gridCol w:w="1990"/>
        <w:gridCol w:w="2028"/>
        <w:gridCol w:w="1335"/>
      </w:tblGrid>
      <w:tr w:rsidR="0003028A" w:rsidRPr="009D7AA1" w14:paraId="5D536FC1" w14:textId="77777777" w:rsidTr="0003028A">
        <w:trPr>
          <w:trHeight w:val="20"/>
          <w:tblHeader/>
          <w:jc w:val="right"/>
        </w:trPr>
        <w:tc>
          <w:tcPr>
            <w:tcW w:w="3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F58A94" w14:textId="445061BB" w:rsidR="0003028A" w:rsidRPr="005716F8" w:rsidRDefault="00676774" w:rsidP="0079777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Primer</w:t>
            </w:r>
            <w:r w:rsidR="0003028A" w:rsidRPr="005716F8">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4</w:t>
            </w:r>
          </w:p>
        </w:tc>
        <w:tc>
          <w:tcPr>
            <w:tcW w:w="1990" w:type="dxa"/>
            <w:tcBorders>
              <w:top w:val="single" w:sz="4" w:space="0" w:color="auto"/>
              <w:left w:val="nil"/>
              <w:bottom w:val="single" w:sz="4" w:space="0" w:color="auto"/>
              <w:right w:val="single" w:sz="4" w:space="0" w:color="auto"/>
            </w:tcBorders>
            <w:shd w:val="clear" w:color="000000" w:fill="D9D9D9"/>
            <w:vAlign w:val="center"/>
            <w:hideMark/>
          </w:tcPr>
          <w:p w14:paraId="1BD22244" w14:textId="77777777" w:rsidR="0003028A" w:rsidRPr="005716F8" w:rsidRDefault="0003028A"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028" w:type="dxa"/>
            <w:tcBorders>
              <w:top w:val="single" w:sz="4" w:space="0" w:color="auto"/>
              <w:left w:val="nil"/>
              <w:bottom w:val="single" w:sz="4" w:space="0" w:color="auto"/>
              <w:right w:val="single" w:sz="4" w:space="0" w:color="auto"/>
            </w:tcBorders>
            <w:shd w:val="clear" w:color="000000" w:fill="D9D9D9"/>
            <w:vAlign w:val="center"/>
            <w:hideMark/>
          </w:tcPr>
          <w:p w14:paraId="67793DA7" w14:textId="77777777" w:rsidR="0003028A" w:rsidRPr="005716F8" w:rsidRDefault="0003028A"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335" w:type="dxa"/>
            <w:tcBorders>
              <w:top w:val="single" w:sz="4" w:space="0" w:color="auto"/>
              <w:left w:val="nil"/>
              <w:bottom w:val="single" w:sz="4" w:space="0" w:color="auto"/>
              <w:right w:val="single" w:sz="4" w:space="0" w:color="auto"/>
            </w:tcBorders>
            <w:shd w:val="clear" w:color="000000" w:fill="D9D9D9"/>
            <w:vAlign w:val="center"/>
            <w:hideMark/>
          </w:tcPr>
          <w:p w14:paraId="313F1D4A" w14:textId="5900C42C" w:rsidR="0003028A" w:rsidRPr="005716F8" w:rsidRDefault="0003028A" w:rsidP="0079777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Pr="00B61A19">
              <w:rPr>
                <w:rStyle w:val="Refdenotaalpie"/>
                <w:rFonts w:ascii="Work Sans" w:eastAsia="Times New Roman" w:hAnsi="Work Sans" w:cs="Calibri"/>
                <w:b/>
                <w:bCs/>
                <w:color w:val="000000"/>
                <w:sz w:val="20"/>
                <w:szCs w:val="20"/>
                <w:lang w:eastAsia="es-CO"/>
              </w:rPr>
              <w:footnoteReference w:id="2"/>
            </w:r>
          </w:p>
        </w:tc>
      </w:tr>
      <w:tr w:rsidR="009F0925" w:rsidRPr="009D7AA1" w14:paraId="28A4BEB8" w14:textId="77777777" w:rsidTr="009F0925">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64F33114" w14:textId="77777777" w:rsidR="009F0925" w:rsidRPr="005716F8" w:rsidRDefault="009F0925" w:rsidP="009F0925">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990" w:type="dxa"/>
            <w:tcBorders>
              <w:top w:val="nil"/>
              <w:left w:val="nil"/>
              <w:bottom w:val="single" w:sz="4" w:space="0" w:color="auto"/>
              <w:right w:val="single" w:sz="4" w:space="0" w:color="auto"/>
            </w:tcBorders>
            <w:shd w:val="clear" w:color="auto" w:fill="auto"/>
            <w:vAlign w:val="center"/>
            <w:hideMark/>
          </w:tcPr>
          <w:p w14:paraId="60AEB0AB" w14:textId="0A560169" w:rsidR="009F0925" w:rsidRPr="00BD2108" w:rsidRDefault="009F0925" w:rsidP="009F0925">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-$15.908.953.831 </w:t>
            </w:r>
          </w:p>
        </w:tc>
        <w:tc>
          <w:tcPr>
            <w:tcW w:w="2028" w:type="dxa"/>
            <w:tcBorders>
              <w:top w:val="nil"/>
              <w:left w:val="nil"/>
              <w:bottom w:val="single" w:sz="4" w:space="0" w:color="auto"/>
              <w:right w:val="single" w:sz="4" w:space="0" w:color="auto"/>
            </w:tcBorders>
            <w:shd w:val="clear" w:color="auto" w:fill="auto"/>
            <w:vAlign w:val="center"/>
            <w:hideMark/>
          </w:tcPr>
          <w:p w14:paraId="28BC793F" w14:textId="5E9235E6" w:rsidR="009F0925" w:rsidRPr="00D07468" w:rsidRDefault="009F0925" w:rsidP="009F0925">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-$15.908.953.047 </w:t>
            </w:r>
          </w:p>
        </w:tc>
        <w:tc>
          <w:tcPr>
            <w:tcW w:w="1335" w:type="dxa"/>
            <w:tcBorders>
              <w:top w:val="nil"/>
              <w:left w:val="nil"/>
              <w:bottom w:val="single" w:sz="4" w:space="0" w:color="auto"/>
              <w:right w:val="single" w:sz="4" w:space="0" w:color="auto"/>
            </w:tcBorders>
            <w:shd w:val="clear" w:color="auto" w:fill="auto"/>
            <w:vAlign w:val="center"/>
            <w:hideMark/>
          </w:tcPr>
          <w:p w14:paraId="618439A8" w14:textId="51A7BB7C" w:rsidR="009F0925" w:rsidRPr="009F0925" w:rsidRDefault="009F0925" w:rsidP="009F0925">
            <w:pPr>
              <w:suppressAutoHyphens w:val="0"/>
              <w:spacing w:after="0" w:line="240" w:lineRule="auto"/>
              <w:jc w:val="right"/>
              <w:rPr>
                <w:rFonts w:ascii="Work Sans" w:hAnsi="Work Sans" w:cs="Arial"/>
                <w:color w:val="000000"/>
                <w:sz w:val="20"/>
                <w:szCs w:val="20"/>
              </w:rPr>
            </w:pPr>
            <w:r w:rsidRPr="009F0925">
              <w:rPr>
                <w:rFonts w:ascii="Work Sans" w:hAnsi="Work Sans" w:cs="Arial"/>
                <w:color w:val="000000"/>
                <w:sz w:val="20"/>
                <w:szCs w:val="20"/>
              </w:rPr>
              <w:t>-</w:t>
            </w:r>
            <w:r>
              <w:rPr>
                <w:rFonts w:ascii="Work Sans" w:hAnsi="Work Sans" w:cs="Arial"/>
                <w:color w:val="000000"/>
                <w:sz w:val="20"/>
                <w:szCs w:val="20"/>
              </w:rPr>
              <w:t>$</w:t>
            </w:r>
            <w:r w:rsidRPr="009F0925">
              <w:rPr>
                <w:rFonts w:ascii="Work Sans" w:hAnsi="Work Sans" w:cs="Arial"/>
                <w:color w:val="000000"/>
                <w:sz w:val="20"/>
                <w:szCs w:val="20"/>
              </w:rPr>
              <w:t>784</w:t>
            </w:r>
          </w:p>
        </w:tc>
      </w:tr>
      <w:tr w:rsidR="009F0925" w:rsidRPr="009D7AA1" w14:paraId="079594E7" w14:textId="77777777" w:rsidTr="009F0925">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533566C5" w14:textId="77777777" w:rsidR="009F0925" w:rsidRPr="005716F8" w:rsidRDefault="009F0925" w:rsidP="009F0925">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990" w:type="dxa"/>
            <w:tcBorders>
              <w:top w:val="nil"/>
              <w:left w:val="nil"/>
              <w:bottom w:val="single" w:sz="4" w:space="0" w:color="auto"/>
              <w:right w:val="single" w:sz="4" w:space="0" w:color="auto"/>
            </w:tcBorders>
            <w:shd w:val="clear" w:color="auto" w:fill="auto"/>
            <w:vAlign w:val="center"/>
            <w:hideMark/>
          </w:tcPr>
          <w:p w14:paraId="42B469CF" w14:textId="2080BD1D" w:rsidR="009F0925" w:rsidRPr="00BD2108" w:rsidRDefault="009F0925" w:rsidP="009F0925">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 $6.525.098.894 </w:t>
            </w:r>
          </w:p>
        </w:tc>
        <w:tc>
          <w:tcPr>
            <w:tcW w:w="2028" w:type="dxa"/>
            <w:tcBorders>
              <w:top w:val="nil"/>
              <w:left w:val="nil"/>
              <w:bottom w:val="single" w:sz="4" w:space="0" w:color="auto"/>
              <w:right w:val="single" w:sz="4" w:space="0" w:color="auto"/>
            </w:tcBorders>
            <w:shd w:val="clear" w:color="auto" w:fill="auto"/>
            <w:vAlign w:val="center"/>
            <w:hideMark/>
          </w:tcPr>
          <w:p w14:paraId="1E4C06AA" w14:textId="2A2AB191" w:rsidR="009F0925" w:rsidRPr="00D07468" w:rsidRDefault="009F0925" w:rsidP="009F0925">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 $6.525.099.109 </w:t>
            </w:r>
          </w:p>
        </w:tc>
        <w:tc>
          <w:tcPr>
            <w:tcW w:w="1335" w:type="dxa"/>
            <w:tcBorders>
              <w:top w:val="nil"/>
              <w:left w:val="nil"/>
              <w:bottom w:val="single" w:sz="4" w:space="0" w:color="auto"/>
              <w:right w:val="single" w:sz="4" w:space="0" w:color="auto"/>
            </w:tcBorders>
            <w:shd w:val="clear" w:color="auto" w:fill="auto"/>
            <w:vAlign w:val="center"/>
            <w:hideMark/>
          </w:tcPr>
          <w:p w14:paraId="65A860C7" w14:textId="2AD072DE" w:rsidR="009F0925" w:rsidRPr="009F0925" w:rsidRDefault="009F0925" w:rsidP="009F0925">
            <w:pPr>
              <w:suppressAutoHyphens w:val="0"/>
              <w:spacing w:after="0" w:line="240" w:lineRule="auto"/>
              <w:jc w:val="right"/>
              <w:rPr>
                <w:rFonts w:ascii="Work Sans" w:hAnsi="Work Sans" w:cs="Arial"/>
                <w:color w:val="000000"/>
                <w:sz w:val="20"/>
                <w:szCs w:val="20"/>
              </w:rPr>
            </w:pPr>
            <w:r w:rsidRPr="009F0925">
              <w:rPr>
                <w:rFonts w:ascii="Work Sans" w:hAnsi="Work Sans" w:cs="Arial"/>
                <w:color w:val="000000"/>
                <w:sz w:val="20"/>
                <w:szCs w:val="20"/>
              </w:rPr>
              <w:t>-</w:t>
            </w:r>
            <w:r>
              <w:rPr>
                <w:rFonts w:ascii="Work Sans" w:hAnsi="Work Sans" w:cs="Arial"/>
                <w:color w:val="000000"/>
                <w:sz w:val="20"/>
                <w:szCs w:val="20"/>
              </w:rPr>
              <w:t>$</w:t>
            </w:r>
            <w:r w:rsidRPr="009F0925">
              <w:rPr>
                <w:rFonts w:ascii="Work Sans" w:hAnsi="Work Sans" w:cs="Arial"/>
                <w:color w:val="000000"/>
                <w:sz w:val="20"/>
                <w:szCs w:val="20"/>
              </w:rPr>
              <w:t>215</w:t>
            </w:r>
          </w:p>
        </w:tc>
      </w:tr>
      <w:tr w:rsidR="00D07468" w:rsidRPr="009D7AA1" w14:paraId="2D903C89" w14:textId="77777777" w:rsidTr="00D07468">
        <w:trPr>
          <w:trHeight w:val="6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07E16E5" w14:textId="77777777" w:rsidR="00D07468" w:rsidRPr="005716F8" w:rsidRDefault="00D07468" w:rsidP="00D0746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990" w:type="dxa"/>
            <w:tcBorders>
              <w:top w:val="nil"/>
              <w:left w:val="nil"/>
              <w:bottom w:val="single" w:sz="4" w:space="0" w:color="auto"/>
              <w:right w:val="single" w:sz="4" w:space="0" w:color="auto"/>
            </w:tcBorders>
            <w:shd w:val="clear" w:color="auto" w:fill="auto"/>
            <w:vAlign w:val="center"/>
            <w:hideMark/>
          </w:tcPr>
          <w:p w14:paraId="504112C7" w14:textId="05E3BC35" w:rsidR="00D07468" w:rsidRPr="00BD2108" w:rsidRDefault="00D07468" w:rsidP="00D07468">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-$13.194.018 </w:t>
            </w:r>
          </w:p>
        </w:tc>
        <w:tc>
          <w:tcPr>
            <w:tcW w:w="2028" w:type="dxa"/>
            <w:tcBorders>
              <w:top w:val="nil"/>
              <w:left w:val="nil"/>
              <w:bottom w:val="single" w:sz="4" w:space="0" w:color="auto"/>
              <w:right w:val="single" w:sz="4" w:space="0" w:color="auto"/>
            </w:tcBorders>
            <w:shd w:val="clear" w:color="auto" w:fill="auto"/>
            <w:vAlign w:val="center"/>
            <w:hideMark/>
          </w:tcPr>
          <w:p w14:paraId="6B7A2FFC" w14:textId="42EAC890" w:rsidR="00D07468" w:rsidRPr="00D07468" w:rsidRDefault="00D07468" w:rsidP="00D07468">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-$13.194.018 </w:t>
            </w:r>
          </w:p>
        </w:tc>
        <w:tc>
          <w:tcPr>
            <w:tcW w:w="1335" w:type="dxa"/>
            <w:tcBorders>
              <w:top w:val="nil"/>
              <w:left w:val="nil"/>
              <w:bottom w:val="single" w:sz="4" w:space="0" w:color="auto"/>
              <w:right w:val="single" w:sz="4" w:space="0" w:color="auto"/>
            </w:tcBorders>
            <w:shd w:val="clear" w:color="auto" w:fill="auto"/>
            <w:vAlign w:val="center"/>
            <w:hideMark/>
          </w:tcPr>
          <w:p w14:paraId="498FD2A1" w14:textId="77777777" w:rsidR="00D07468" w:rsidRPr="005716F8" w:rsidRDefault="00D07468" w:rsidP="00D0746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07468" w:rsidRPr="009D7AA1" w14:paraId="59A5B880" w14:textId="77777777" w:rsidTr="00D07468">
        <w:trPr>
          <w:trHeight w:val="578"/>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16F29A4" w14:textId="77777777" w:rsidR="00D07468" w:rsidRPr="005716F8" w:rsidRDefault="00D07468" w:rsidP="00D0746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990" w:type="dxa"/>
            <w:tcBorders>
              <w:top w:val="nil"/>
              <w:left w:val="nil"/>
              <w:bottom w:val="single" w:sz="4" w:space="0" w:color="auto"/>
              <w:right w:val="single" w:sz="4" w:space="0" w:color="auto"/>
            </w:tcBorders>
            <w:shd w:val="clear" w:color="auto" w:fill="auto"/>
            <w:vAlign w:val="center"/>
            <w:hideMark/>
          </w:tcPr>
          <w:p w14:paraId="709D3232" w14:textId="0CB7F95A" w:rsidR="00D07468" w:rsidRPr="00BD2108" w:rsidRDefault="00D07468" w:rsidP="00D07468">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 $14.589.717 </w:t>
            </w:r>
          </w:p>
        </w:tc>
        <w:tc>
          <w:tcPr>
            <w:tcW w:w="2028" w:type="dxa"/>
            <w:tcBorders>
              <w:top w:val="nil"/>
              <w:left w:val="nil"/>
              <w:bottom w:val="single" w:sz="4" w:space="0" w:color="auto"/>
              <w:right w:val="single" w:sz="4" w:space="0" w:color="auto"/>
            </w:tcBorders>
            <w:shd w:val="clear" w:color="auto" w:fill="auto"/>
            <w:vAlign w:val="center"/>
            <w:hideMark/>
          </w:tcPr>
          <w:p w14:paraId="599B9C27" w14:textId="441D21B1" w:rsidR="00D07468" w:rsidRPr="00D07468" w:rsidRDefault="00D07468" w:rsidP="00D07468">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 $14.589.717 </w:t>
            </w:r>
          </w:p>
        </w:tc>
        <w:tc>
          <w:tcPr>
            <w:tcW w:w="1335" w:type="dxa"/>
            <w:tcBorders>
              <w:top w:val="nil"/>
              <w:left w:val="nil"/>
              <w:bottom w:val="single" w:sz="4" w:space="0" w:color="auto"/>
              <w:right w:val="single" w:sz="4" w:space="0" w:color="auto"/>
            </w:tcBorders>
            <w:shd w:val="clear" w:color="auto" w:fill="auto"/>
            <w:vAlign w:val="center"/>
            <w:hideMark/>
          </w:tcPr>
          <w:p w14:paraId="41C264E7" w14:textId="77777777" w:rsidR="00D07468" w:rsidRPr="005716F8" w:rsidRDefault="00D07468" w:rsidP="00D0746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07468" w:rsidRPr="009D7AA1" w14:paraId="2EAEE4A7" w14:textId="77777777" w:rsidTr="00D07468">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45A3E463" w14:textId="77777777" w:rsidR="00D07468" w:rsidRPr="005716F8" w:rsidRDefault="00D07468" w:rsidP="00D0746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990" w:type="dxa"/>
            <w:tcBorders>
              <w:top w:val="nil"/>
              <w:left w:val="nil"/>
              <w:bottom w:val="single" w:sz="4" w:space="0" w:color="auto"/>
              <w:right w:val="single" w:sz="4" w:space="0" w:color="auto"/>
            </w:tcBorders>
            <w:shd w:val="clear" w:color="auto" w:fill="auto"/>
            <w:vAlign w:val="center"/>
            <w:hideMark/>
          </w:tcPr>
          <w:p w14:paraId="3B7D744B" w14:textId="08E598BD" w:rsidR="00D07468" w:rsidRPr="00BD2108" w:rsidRDefault="00D07468" w:rsidP="00D07468">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 $13.802.470.099 </w:t>
            </w:r>
          </w:p>
        </w:tc>
        <w:tc>
          <w:tcPr>
            <w:tcW w:w="2028" w:type="dxa"/>
            <w:tcBorders>
              <w:top w:val="nil"/>
              <w:left w:val="nil"/>
              <w:bottom w:val="single" w:sz="4" w:space="0" w:color="auto"/>
              <w:right w:val="single" w:sz="4" w:space="0" w:color="auto"/>
            </w:tcBorders>
            <w:shd w:val="clear" w:color="auto" w:fill="auto"/>
            <w:vAlign w:val="center"/>
            <w:hideMark/>
          </w:tcPr>
          <w:p w14:paraId="56E34247" w14:textId="2CA253ED" w:rsidR="00D07468" w:rsidRPr="00D07468" w:rsidRDefault="00D07468" w:rsidP="00D07468">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 $13.802.470.099 </w:t>
            </w:r>
          </w:p>
        </w:tc>
        <w:tc>
          <w:tcPr>
            <w:tcW w:w="1335" w:type="dxa"/>
            <w:tcBorders>
              <w:top w:val="nil"/>
              <w:left w:val="nil"/>
              <w:bottom w:val="single" w:sz="4" w:space="0" w:color="auto"/>
              <w:right w:val="single" w:sz="4" w:space="0" w:color="auto"/>
            </w:tcBorders>
            <w:shd w:val="clear" w:color="auto" w:fill="auto"/>
            <w:vAlign w:val="center"/>
            <w:hideMark/>
          </w:tcPr>
          <w:p w14:paraId="6772803F" w14:textId="77777777" w:rsidR="00D07468" w:rsidRPr="005716F8" w:rsidRDefault="00D07468" w:rsidP="00D0746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07468" w:rsidRPr="009D7AA1" w14:paraId="50B66892" w14:textId="77777777" w:rsidTr="00D07468">
        <w:trPr>
          <w:trHeight w:val="364"/>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0686A680" w14:textId="77777777" w:rsidR="00D07468" w:rsidRPr="005716F8" w:rsidRDefault="00D07468" w:rsidP="00D07468">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990" w:type="dxa"/>
            <w:tcBorders>
              <w:top w:val="nil"/>
              <w:left w:val="nil"/>
              <w:bottom w:val="single" w:sz="4" w:space="0" w:color="auto"/>
              <w:right w:val="single" w:sz="4" w:space="0" w:color="auto"/>
            </w:tcBorders>
            <w:shd w:val="clear" w:color="auto" w:fill="auto"/>
            <w:vAlign w:val="center"/>
            <w:hideMark/>
          </w:tcPr>
          <w:p w14:paraId="76AE2914" w14:textId="6B21301F" w:rsidR="00D07468" w:rsidRPr="00BD2108" w:rsidRDefault="00D07468" w:rsidP="00D07468">
            <w:pPr>
              <w:suppressAutoHyphens w:val="0"/>
              <w:spacing w:after="0" w:line="240" w:lineRule="auto"/>
              <w:jc w:val="right"/>
              <w:rPr>
                <w:rFonts w:ascii="Work Sans" w:hAnsi="Work Sans" w:cs="Arial"/>
                <w:color w:val="000000"/>
                <w:sz w:val="20"/>
                <w:szCs w:val="20"/>
              </w:rPr>
            </w:pPr>
            <w:r w:rsidRPr="005A21D0">
              <w:rPr>
                <w:rFonts w:ascii="Work Sans" w:hAnsi="Work Sans" w:cs="Arial"/>
                <w:color w:val="000000"/>
                <w:sz w:val="20"/>
                <w:szCs w:val="20"/>
              </w:rPr>
              <w:t xml:space="preserve"> $1.128.741.653 </w:t>
            </w:r>
          </w:p>
        </w:tc>
        <w:tc>
          <w:tcPr>
            <w:tcW w:w="2028" w:type="dxa"/>
            <w:tcBorders>
              <w:top w:val="nil"/>
              <w:left w:val="nil"/>
              <w:bottom w:val="single" w:sz="4" w:space="0" w:color="auto"/>
              <w:right w:val="single" w:sz="4" w:space="0" w:color="auto"/>
            </w:tcBorders>
            <w:shd w:val="clear" w:color="auto" w:fill="auto"/>
            <w:vAlign w:val="center"/>
            <w:hideMark/>
          </w:tcPr>
          <w:p w14:paraId="126AE765" w14:textId="6A7A6FA8" w:rsidR="00D07468" w:rsidRPr="00D07468" w:rsidRDefault="00D07468" w:rsidP="00D07468">
            <w:pPr>
              <w:suppressAutoHyphens w:val="0"/>
              <w:spacing w:after="0" w:line="240" w:lineRule="auto"/>
              <w:jc w:val="right"/>
              <w:rPr>
                <w:rFonts w:ascii="Work Sans" w:hAnsi="Work Sans" w:cs="Arial"/>
                <w:color w:val="000000"/>
                <w:sz w:val="20"/>
                <w:szCs w:val="20"/>
              </w:rPr>
            </w:pPr>
            <w:r w:rsidRPr="00D07468">
              <w:rPr>
                <w:rFonts w:ascii="Work Sans" w:hAnsi="Work Sans" w:cs="Arial"/>
                <w:color w:val="000000"/>
                <w:sz w:val="20"/>
                <w:szCs w:val="20"/>
              </w:rPr>
              <w:t xml:space="preserve"> $1.128.741.653 </w:t>
            </w:r>
          </w:p>
        </w:tc>
        <w:tc>
          <w:tcPr>
            <w:tcW w:w="1335" w:type="dxa"/>
            <w:tcBorders>
              <w:top w:val="nil"/>
              <w:left w:val="nil"/>
              <w:bottom w:val="single" w:sz="4" w:space="0" w:color="auto"/>
              <w:right w:val="single" w:sz="4" w:space="0" w:color="auto"/>
            </w:tcBorders>
            <w:shd w:val="clear" w:color="auto" w:fill="auto"/>
            <w:vAlign w:val="center"/>
            <w:hideMark/>
          </w:tcPr>
          <w:p w14:paraId="2A3BBC60" w14:textId="77777777" w:rsidR="00D07468" w:rsidRPr="005716F8" w:rsidRDefault="00D07468" w:rsidP="00D07468">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D07468" w:rsidRPr="005716F8" w14:paraId="7532AF43" w14:textId="77777777" w:rsidTr="00D07468">
        <w:trPr>
          <w:gridAfter w:val="1"/>
          <w:wAfter w:w="1335" w:type="dxa"/>
          <w:trHeight w:hRule="exact" w:val="227"/>
          <w:jc w:val="right"/>
        </w:trPr>
        <w:tc>
          <w:tcPr>
            <w:tcW w:w="3700" w:type="dxa"/>
            <w:tcBorders>
              <w:top w:val="nil"/>
              <w:left w:val="single" w:sz="4" w:space="0" w:color="auto"/>
              <w:bottom w:val="single" w:sz="4" w:space="0" w:color="auto"/>
              <w:right w:val="single" w:sz="4" w:space="0" w:color="auto"/>
            </w:tcBorders>
            <w:shd w:val="clear" w:color="000000" w:fill="D9D9D9"/>
            <w:vAlign w:val="center"/>
            <w:hideMark/>
          </w:tcPr>
          <w:p w14:paraId="00D67DA3" w14:textId="77777777" w:rsidR="00D07468" w:rsidRPr="005716F8" w:rsidRDefault="00D07468" w:rsidP="00D07468">
            <w:pPr>
              <w:suppressAutoHyphens w:val="0"/>
              <w:spacing w:after="0" w:line="240" w:lineRule="auto"/>
              <w:rPr>
                <w:rFonts w:ascii="Work Sans" w:eastAsia="Times New Roman" w:hAnsi="Work Sans" w:cs="Calibri"/>
                <w:b/>
                <w:bCs/>
                <w:color w:val="000000"/>
                <w:sz w:val="20"/>
                <w:szCs w:val="20"/>
                <w:lang w:eastAsia="es-CO"/>
              </w:rPr>
            </w:pPr>
            <w:r w:rsidRPr="0021117E">
              <w:rPr>
                <w:rFonts w:ascii="Work Sans" w:eastAsia="Times New Roman" w:hAnsi="Work Sans" w:cs="Calibri"/>
                <w:b/>
                <w:bCs/>
                <w:color w:val="000000"/>
                <w:sz w:val="20"/>
                <w:szCs w:val="20"/>
                <w:lang w:eastAsia="es-CO"/>
              </w:rPr>
              <w:t>Superávit</w:t>
            </w:r>
            <w:r w:rsidRPr="00C23C66">
              <w:rPr>
                <w:rFonts w:ascii="Work Sans" w:eastAsia="Times New Roman" w:hAnsi="Work Sans" w:cs="Calibri"/>
                <w:color w:val="000000"/>
                <w:sz w:val="20"/>
                <w:szCs w:val="20"/>
                <w:lang w:eastAsia="es-CO"/>
              </w:rPr>
              <w:t>/</w:t>
            </w:r>
            <w:r w:rsidRPr="0021117E">
              <w:rPr>
                <w:rFonts w:ascii="Work Sans" w:eastAsia="Times New Roman" w:hAnsi="Work Sans" w:cs="Calibri"/>
                <w:color w:val="000000"/>
                <w:sz w:val="20"/>
                <w:szCs w:val="20"/>
                <w:lang w:eastAsia="es-CO"/>
              </w:rPr>
              <w:t>Déficit</w:t>
            </w:r>
          </w:p>
        </w:tc>
        <w:tc>
          <w:tcPr>
            <w:tcW w:w="1990" w:type="dxa"/>
            <w:tcBorders>
              <w:top w:val="nil"/>
              <w:left w:val="nil"/>
              <w:bottom w:val="single" w:sz="4" w:space="0" w:color="auto"/>
              <w:right w:val="single" w:sz="4" w:space="0" w:color="auto"/>
            </w:tcBorders>
            <w:shd w:val="clear" w:color="000000" w:fill="D9D9D9"/>
            <w:vAlign w:val="center"/>
            <w:hideMark/>
          </w:tcPr>
          <w:p w14:paraId="3F9E8C77" w14:textId="73400E91" w:rsidR="00D07468" w:rsidRPr="005A21D0" w:rsidRDefault="00D07468" w:rsidP="00D07468">
            <w:pPr>
              <w:suppressAutoHyphens w:val="0"/>
              <w:spacing w:after="0" w:line="240" w:lineRule="auto"/>
              <w:jc w:val="right"/>
              <w:rPr>
                <w:rFonts w:ascii="Work Sans" w:hAnsi="Work Sans" w:cs="Arial"/>
                <w:b/>
                <w:bCs/>
                <w:color w:val="000000"/>
                <w:sz w:val="20"/>
                <w:szCs w:val="20"/>
              </w:rPr>
            </w:pPr>
            <w:r w:rsidRPr="005A21D0">
              <w:rPr>
                <w:rFonts w:ascii="Work Sans" w:hAnsi="Work Sans" w:cs="Arial"/>
                <w:b/>
                <w:bCs/>
                <w:color w:val="000000"/>
                <w:sz w:val="20"/>
                <w:szCs w:val="20"/>
              </w:rPr>
              <w:t xml:space="preserve"> $5.548.752.514 </w:t>
            </w:r>
          </w:p>
        </w:tc>
        <w:tc>
          <w:tcPr>
            <w:tcW w:w="2028" w:type="dxa"/>
            <w:tcBorders>
              <w:top w:val="nil"/>
              <w:left w:val="nil"/>
              <w:bottom w:val="single" w:sz="4" w:space="0" w:color="auto"/>
              <w:right w:val="single" w:sz="4" w:space="0" w:color="auto"/>
            </w:tcBorders>
            <w:shd w:val="clear" w:color="000000" w:fill="D9D9D9"/>
            <w:vAlign w:val="center"/>
            <w:hideMark/>
          </w:tcPr>
          <w:p w14:paraId="407F7830" w14:textId="761A6196" w:rsidR="00D07468" w:rsidRPr="00D07468" w:rsidRDefault="00D07468" w:rsidP="00D07468">
            <w:pPr>
              <w:suppressAutoHyphens w:val="0"/>
              <w:spacing w:after="0" w:line="240" w:lineRule="auto"/>
              <w:jc w:val="right"/>
              <w:rPr>
                <w:rFonts w:ascii="Work Sans" w:hAnsi="Work Sans" w:cs="Arial"/>
                <w:b/>
                <w:bCs/>
                <w:color w:val="000000"/>
                <w:sz w:val="20"/>
                <w:szCs w:val="20"/>
              </w:rPr>
            </w:pPr>
            <w:r w:rsidRPr="00D07468">
              <w:rPr>
                <w:rFonts w:ascii="Work Sans" w:hAnsi="Work Sans" w:cs="Arial"/>
                <w:b/>
                <w:bCs/>
                <w:color w:val="000000"/>
                <w:sz w:val="20"/>
                <w:szCs w:val="20"/>
              </w:rPr>
              <w:t xml:space="preserve"> $5.548.753.513 </w:t>
            </w:r>
          </w:p>
        </w:tc>
      </w:tr>
    </w:tbl>
    <w:p w14:paraId="152EA827" w14:textId="77777777" w:rsidR="0003028A" w:rsidRDefault="0003028A" w:rsidP="00097D02">
      <w:pPr>
        <w:spacing w:after="0" w:line="240" w:lineRule="auto"/>
        <w:ind w:left="641" w:right="51"/>
        <w:jc w:val="both"/>
        <w:rPr>
          <w:rFonts w:ascii="Work Sans" w:hAnsi="Work Sans" w:cs="Arial"/>
          <w:sz w:val="24"/>
          <w:lang w:val="es-ES"/>
        </w:rPr>
      </w:pPr>
    </w:p>
    <w:p w14:paraId="7ED7EEA0" w14:textId="7305CFD5" w:rsidR="00097D02" w:rsidRPr="00097D02" w:rsidRDefault="00411544" w:rsidP="00C61D63">
      <w:pPr>
        <w:spacing w:after="0" w:line="240" w:lineRule="auto"/>
        <w:ind w:left="357" w:right="51"/>
        <w:jc w:val="both"/>
        <w:rPr>
          <w:rFonts w:ascii="Work Sans" w:hAnsi="Work Sans" w:cs="Arial"/>
          <w:sz w:val="24"/>
          <w:lang w:val="es-ES"/>
        </w:rPr>
      </w:pPr>
      <w:r>
        <w:rPr>
          <w:rFonts w:ascii="Work Sans" w:hAnsi="Work Sans" w:cs="Arial"/>
          <w:sz w:val="24"/>
          <w:lang w:val="es-ES"/>
        </w:rPr>
        <w:t>*</w:t>
      </w:r>
      <w:r w:rsidR="00097D02" w:rsidRPr="00097D02">
        <w:rPr>
          <w:rFonts w:ascii="Work Sans" w:hAnsi="Work Sans" w:cs="Arial"/>
          <w:sz w:val="24"/>
          <w:lang w:val="es-ES"/>
        </w:rPr>
        <w:t xml:space="preserve">En la siguiente tabla se relaciona el concepto y valor de cada uno de los giros reportados como recibidos desde el FSSRI, así:  </w:t>
      </w:r>
    </w:p>
    <w:p w14:paraId="3CEA6CCE" w14:textId="77777777" w:rsidR="00097D02" w:rsidRDefault="00097D02" w:rsidP="00C61D63">
      <w:pPr>
        <w:spacing w:after="0" w:line="240" w:lineRule="auto"/>
        <w:ind w:left="357"/>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1570"/>
        <w:gridCol w:w="1544"/>
        <w:gridCol w:w="4111"/>
        <w:gridCol w:w="1857"/>
      </w:tblGrid>
      <w:tr w:rsidR="007269E9" w:rsidRPr="00F213E3" w14:paraId="0AF4E7B6" w14:textId="77777777" w:rsidTr="003C4F7C">
        <w:trPr>
          <w:trHeight w:val="300"/>
          <w:tblHeader/>
          <w:jc w:val="right"/>
        </w:trPr>
        <w:tc>
          <w:tcPr>
            <w:tcW w:w="1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6E16F4" w14:textId="77777777" w:rsidR="007269E9" w:rsidRPr="005716F8" w:rsidRDefault="007269E9" w:rsidP="0079777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7A736AA6" w14:textId="77777777" w:rsidR="007269E9" w:rsidRPr="005716F8" w:rsidRDefault="007269E9"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544" w:type="dxa"/>
            <w:tcBorders>
              <w:top w:val="single" w:sz="4" w:space="0" w:color="auto"/>
              <w:left w:val="nil"/>
              <w:bottom w:val="single" w:sz="4" w:space="0" w:color="auto"/>
              <w:right w:val="single" w:sz="4" w:space="0" w:color="auto"/>
            </w:tcBorders>
            <w:shd w:val="clear" w:color="000000" w:fill="D9D9D9"/>
            <w:vAlign w:val="center"/>
            <w:hideMark/>
          </w:tcPr>
          <w:p w14:paraId="38CF649B" w14:textId="77777777" w:rsidR="007269E9" w:rsidRPr="005716F8" w:rsidRDefault="007269E9"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4111" w:type="dxa"/>
            <w:tcBorders>
              <w:top w:val="single" w:sz="4" w:space="0" w:color="auto"/>
              <w:left w:val="nil"/>
              <w:bottom w:val="single" w:sz="4" w:space="0" w:color="auto"/>
              <w:right w:val="single" w:sz="4" w:space="0" w:color="auto"/>
            </w:tcBorders>
            <w:shd w:val="clear" w:color="000000" w:fill="D9D9D9"/>
            <w:vAlign w:val="center"/>
            <w:hideMark/>
          </w:tcPr>
          <w:p w14:paraId="0753635B" w14:textId="77777777" w:rsidR="007269E9" w:rsidRPr="005716F8" w:rsidRDefault="007269E9"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7" w:type="dxa"/>
            <w:tcBorders>
              <w:top w:val="single" w:sz="4" w:space="0" w:color="auto"/>
              <w:left w:val="nil"/>
              <w:bottom w:val="single" w:sz="4" w:space="0" w:color="auto"/>
              <w:right w:val="single" w:sz="4" w:space="0" w:color="auto"/>
            </w:tcBorders>
            <w:shd w:val="clear" w:color="000000" w:fill="D9D9D9"/>
            <w:vAlign w:val="center"/>
            <w:hideMark/>
          </w:tcPr>
          <w:p w14:paraId="251753C1" w14:textId="77777777" w:rsidR="007269E9" w:rsidRPr="005716F8" w:rsidRDefault="007269E9" w:rsidP="0079777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7269E9" w:rsidRPr="00F213E3" w14:paraId="0446A157" w14:textId="77777777" w:rsidTr="00406953">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hideMark/>
          </w:tcPr>
          <w:p w14:paraId="7069E75D" w14:textId="172536A4" w:rsidR="007269E9" w:rsidRPr="005716F8" w:rsidRDefault="007269E9" w:rsidP="00797777">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E52AF1">
              <w:rPr>
                <w:rFonts w:ascii="Work Sans" w:eastAsia="Times New Roman" w:hAnsi="Work Sans" w:cs="Calibri"/>
                <w:color w:val="000000"/>
                <w:sz w:val="20"/>
                <w:szCs w:val="20"/>
                <w:lang w:eastAsia="es-CO"/>
              </w:rPr>
              <w:t>0055</w:t>
            </w:r>
          </w:p>
        </w:tc>
        <w:tc>
          <w:tcPr>
            <w:tcW w:w="1544" w:type="dxa"/>
            <w:tcBorders>
              <w:top w:val="nil"/>
              <w:left w:val="nil"/>
              <w:bottom w:val="single" w:sz="4" w:space="0" w:color="auto"/>
              <w:right w:val="single" w:sz="4" w:space="0" w:color="auto"/>
            </w:tcBorders>
            <w:shd w:val="clear" w:color="auto" w:fill="auto"/>
            <w:noWrap/>
            <w:vAlign w:val="center"/>
            <w:hideMark/>
          </w:tcPr>
          <w:p w14:paraId="29DDC81B" w14:textId="784FBE77" w:rsidR="007269E9" w:rsidRPr="005716F8" w:rsidRDefault="00E52AF1" w:rsidP="00797777">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24</w:t>
            </w:r>
            <w:r w:rsidR="007269E9" w:rsidRPr="005716F8">
              <w:rPr>
                <w:rFonts w:ascii="Work Sans" w:hAnsi="Work Sans" w:cs="Calibri"/>
                <w:color w:val="000000"/>
                <w:sz w:val="20"/>
                <w:szCs w:val="20"/>
              </w:rPr>
              <w:t xml:space="preserve"> de </w:t>
            </w:r>
            <w:r>
              <w:rPr>
                <w:rFonts w:ascii="Work Sans" w:hAnsi="Work Sans" w:cs="Calibri"/>
                <w:color w:val="000000"/>
                <w:sz w:val="20"/>
                <w:szCs w:val="20"/>
              </w:rPr>
              <w:t>enero</w:t>
            </w:r>
            <w:r w:rsidR="007269E9" w:rsidRPr="005716F8">
              <w:rPr>
                <w:rFonts w:ascii="Work Sans" w:hAnsi="Work Sans" w:cs="Calibri"/>
                <w:color w:val="000000"/>
                <w:sz w:val="20"/>
                <w:szCs w:val="20"/>
              </w:rPr>
              <w:t xml:space="preserve"> de 202</w:t>
            </w:r>
            <w:r>
              <w:rPr>
                <w:rFonts w:ascii="Work Sans" w:hAnsi="Work Sans" w:cs="Calibri"/>
                <w:color w:val="000000"/>
                <w:sz w:val="20"/>
                <w:szCs w:val="20"/>
              </w:rPr>
              <w:t>4</w:t>
            </w:r>
          </w:p>
        </w:tc>
        <w:tc>
          <w:tcPr>
            <w:tcW w:w="4111" w:type="dxa"/>
            <w:tcBorders>
              <w:top w:val="nil"/>
              <w:left w:val="nil"/>
              <w:bottom w:val="single" w:sz="4" w:space="0" w:color="auto"/>
              <w:right w:val="single" w:sz="4" w:space="0" w:color="auto"/>
            </w:tcBorders>
            <w:shd w:val="clear" w:color="auto" w:fill="auto"/>
            <w:vAlign w:val="center"/>
            <w:hideMark/>
          </w:tcPr>
          <w:p w14:paraId="3C528E3F" w14:textId="1A875AC9" w:rsidR="007269E9" w:rsidRPr="005716F8" w:rsidRDefault="00BA59B2"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hideMark/>
          </w:tcPr>
          <w:p w14:paraId="4627E9F1" w14:textId="5C1B29E2" w:rsidR="007269E9" w:rsidRPr="00EA2741" w:rsidRDefault="007269E9" w:rsidP="00797777">
            <w:pPr>
              <w:suppressAutoHyphens w:val="0"/>
              <w:spacing w:after="0" w:line="240" w:lineRule="auto"/>
              <w:jc w:val="right"/>
              <w:rPr>
                <w:rFonts w:ascii="Work Sans" w:eastAsia="Times New Roman" w:hAnsi="Work Sans" w:cs="Calibri"/>
                <w:color w:val="000000"/>
                <w:sz w:val="20"/>
                <w:szCs w:val="20"/>
                <w:lang w:eastAsia="es-CO"/>
              </w:rPr>
            </w:pPr>
            <w:r w:rsidRPr="00D546E8">
              <w:rPr>
                <w:rFonts w:ascii="Work Sans" w:hAnsi="Work Sans" w:cs="Arial"/>
                <w:sz w:val="20"/>
                <w:szCs w:val="20"/>
              </w:rPr>
              <w:t>$</w:t>
            </w:r>
            <w:r w:rsidR="00F55D0F" w:rsidRPr="00F55D0F">
              <w:rPr>
                <w:rFonts w:ascii="Work Sans" w:hAnsi="Work Sans" w:cs="Arial"/>
                <w:sz w:val="20"/>
                <w:szCs w:val="20"/>
              </w:rPr>
              <w:t>2.977.778.668</w:t>
            </w:r>
          </w:p>
        </w:tc>
      </w:tr>
      <w:tr w:rsidR="00FD037E" w:rsidRPr="00F213E3" w14:paraId="04382F4D" w14:textId="77777777" w:rsidTr="00406953">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45685183" w14:textId="0BA2A123" w:rsidR="00FD037E" w:rsidRPr="005716F8" w:rsidRDefault="00E52AF1"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00076</w:t>
            </w:r>
          </w:p>
        </w:tc>
        <w:tc>
          <w:tcPr>
            <w:tcW w:w="1544" w:type="dxa"/>
            <w:tcBorders>
              <w:top w:val="nil"/>
              <w:left w:val="nil"/>
              <w:bottom w:val="single" w:sz="4" w:space="0" w:color="auto"/>
              <w:right w:val="single" w:sz="4" w:space="0" w:color="auto"/>
            </w:tcBorders>
            <w:shd w:val="clear" w:color="auto" w:fill="auto"/>
            <w:noWrap/>
            <w:vAlign w:val="center"/>
          </w:tcPr>
          <w:p w14:paraId="4E0BF1DF" w14:textId="16DF352C" w:rsidR="00FD037E" w:rsidRDefault="00E52AF1"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02 de febrero de 2024</w:t>
            </w:r>
          </w:p>
        </w:tc>
        <w:tc>
          <w:tcPr>
            <w:tcW w:w="4111" w:type="dxa"/>
            <w:tcBorders>
              <w:top w:val="nil"/>
              <w:left w:val="nil"/>
              <w:bottom w:val="single" w:sz="4" w:space="0" w:color="auto"/>
              <w:right w:val="single" w:sz="4" w:space="0" w:color="auto"/>
            </w:tcBorders>
            <w:shd w:val="clear" w:color="auto" w:fill="auto"/>
            <w:vAlign w:val="center"/>
          </w:tcPr>
          <w:p w14:paraId="3B4AC557" w14:textId="080C80C2" w:rsidR="00FD037E" w:rsidRDefault="00E97EF4"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3E815F77" w14:textId="327BA529" w:rsidR="00FD037E" w:rsidRPr="00D546E8" w:rsidRDefault="00CD0497" w:rsidP="00797777">
            <w:pPr>
              <w:suppressAutoHyphens w:val="0"/>
              <w:spacing w:after="0" w:line="240" w:lineRule="auto"/>
              <w:jc w:val="right"/>
              <w:rPr>
                <w:rFonts w:ascii="Work Sans" w:hAnsi="Work Sans" w:cs="Arial"/>
                <w:sz w:val="20"/>
                <w:szCs w:val="20"/>
              </w:rPr>
            </w:pPr>
            <w:r w:rsidRPr="00CD0497">
              <w:rPr>
                <w:rFonts w:ascii="Work Sans" w:hAnsi="Work Sans" w:cs="Arial"/>
                <w:sz w:val="20"/>
                <w:szCs w:val="20"/>
              </w:rPr>
              <w:t>$3.482.837.307</w:t>
            </w:r>
          </w:p>
        </w:tc>
      </w:tr>
      <w:tr w:rsidR="00FD037E" w:rsidRPr="00F213E3" w14:paraId="300C989D" w14:textId="77777777" w:rsidTr="00406953">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2D9BDC48" w14:textId="31DF5EF6" w:rsidR="00FD037E" w:rsidRPr="005716F8" w:rsidRDefault="00E559F7"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00085</w:t>
            </w:r>
          </w:p>
        </w:tc>
        <w:tc>
          <w:tcPr>
            <w:tcW w:w="1544" w:type="dxa"/>
            <w:tcBorders>
              <w:top w:val="nil"/>
              <w:left w:val="nil"/>
              <w:bottom w:val="single" w:sz="4" w:space="0" w:color="auto"/>
              <w:right w:val="single" w:sz="4" w:space="0" w:color="auto"/>
            </w:tcBorders>
            <w:shd w:val="clear" w:color="auto" w:fill="auto"/>
            <w:noWrap/>
            <w:vAlign w:val="center"/>
          </w:tcPr>
          <w:p w14:paraId="4F5E8607" w14:textId="6BEC7DDA" w:rsidR="00FD037E" w:rsidRDefault="00E559F7"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07 de febrero de 2024</w:t>
            </w:r>
          </w:p>
        </w:tc>
        <w:tc>
          <w:tcPr>
            <w:tcW w:w="4111" w:type="dxa"/>
            <w:tcBorders>
              <w:top w:val="nil"/>
              <w:left w:val="nil"/>
              <w:bottom w:val="single" w:sz="4" w:space="0" w:color="auto"/>
              <w:right w:val="single" w:sz="4" w:space="0" w:color="auto"/>
            </w:tcBorders>
            <w:shd w:val="clear" w:color="auto" w:fill="auto"/>
            <w:vAlign w:val="center"/>
          </w:tcPr>
          <w:p w14:paraId="7848AC81" w14:textId="5BD6D223" w:rsidR="00FD037E" w:rsidRDefault="00BA59B2"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sidR="004457B9">
              <w:rPr>
                <w:rFonts w:ascii="Work Sans" w:eastAsia="Times New Roman" w:hAnsi="Work Sans" w:cs="Calibri"/>
                <w:color w:val="000000"/>
                <w:sz w:val="20"/>
                <w:szCs w:val="20"/>
                <w:lang w:eastAsia="es-CO"/>
              </w:rPr>
              <w:t xml:space="preserve"> 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170EDBA2" w14:textId="161E7336" w:rsidR="00FD037E" w:rsidRPr="00D546E8" w:rsidRDefault="00CD0497" w:rsidP="00797777">
            <w:pPr>
              <w:suppressAutoHyphens w:val="0"/>
              <w:spacing w:after="0" w:line="240" w:lineRule="auto"/>
              <w:jc w:val="right"/>
              <w:rPr>
                <w:rFonts w:ascii="Work Sans" w:hAnsi="Work Sans" w:cs="Arial"/>
                <w:sz w:val="20"/>
                <w:szCs w:val="20"/>
              </w:rPr>
            </w:pPr>
            <w:r w:rsidRPr="00CD0497">
              <w:rPr>
                <w:rFonts w:ascii="Work Sans" w:hAnsi="Work Sans" w:cs="Arial"/>
                <w:sz w:val="20"/>
                <w:szCs w:val="20"/>
              </w:rPr>
              <w:t>$2.089.702.384</w:t>
            </w:r>
          </w:p>
        </w:tc>
      </w:tr>
      <w:tr w:rsidR="00FD037E" w:rsidRPr="00F213E3" w14:paraId="58AC8293" w14:textId="77777777" w:rsidTr="00406953">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6E4792CD" w14:textId="264E1A19" w:rsidR="00FD037E" w:rsidRPr="005716F8" w:rsidRDefault="00E559F7"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00132</w:t>
            </w:r>
          </w:p>
        </w:tc>
        <w:tc>
          <w:tcPr>
            <w:tcW w:w="1544" w:type="dxa"/>
            <w:tcBorders>
              <w:top w:val="nil"/>
              <w:left w:val="nil"/>
              <w:bottom w:val="single" w:sz="4" w:space="0" w:color="auto"/>
              <w:right w:val="single" w:sz="4" w:space="0" w:color="auto"/>
            </w:tcBorders>
            <w:shd w:val="clear" w:color="auto" w:fill="auto"/>
            <w:noWrap/>
            <w:vAlign w:val="center"/>
          </w:tcPr>
          <w:p w14:paraId="4AD7C586" w14:textId="4859D3E0" w:rsidR="00FD037E" w:rsidRDefault="00E559F7"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21 de febrero de 2024</w:t>
            </w:r>
          </w:p>
        </w:tc>
        <w:tc>
          <w:tcPr>
            <w:tcW w:w="4111" w:type="dxa"/>
            <w:tcBorders>
              <w:top w:val="nil"/>
              <w:left w:val="nil"/>
              <w:bottom w:val="single" w:sz="4" w:space="0" w:color="auto"/>
              <w:right w:val="single" w:sz="4" w:space="0" w:color="auto"/>
            </w:tcBorders>
            <w:shd w:val="clear" w:color="auto" w:fill="auto"/>
            <w:vAlign w:val="center"/>
          </w:tcPr>
          <w:p w14:paraId="52C173AE" w14:textId="2031593A" w:rsidR="00FD037E" w:rsidRDefault="004457B9"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cuarto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3</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627FB76C" w14:textId="6B180CCC" w:rsidR="00FD037E" w:rsidRPr="00D546E8" w:rsidRDefault="00CD0497" w:rsidP="00797777">
            <w:pPr>
              <w:suppressAutoHyphens w:val="0"/>
              <w:spacing w:after="0" w:line="240" w:lineRule="auto"/>
              <w:jc w:val="right"/>
              <w:rPr>
                <w:rFonts w:ascii="Work Sans" w:hAnsi="Work Sans" w:cs="Arial"/>
                <w:sz w:val="20"/>
                <w:szCs w:val="20"/>
              </w:rPr>
            </w:pPr>
            <w:r w:rsidRPr="00CD0497">
              <w:rPr>
                <w:rFonts w:ascii="Work Sans" w:hAnsi="Work Sans" w:cs="Arial"/>
                <w:sz w:val="20"/>
                <w:szCs w:val="20"/>
              </w:rPr>
              <w:t>$1.643.921.263</w:t>
            </w:r>
          </w:p>
        </w:tc>
      </w:tr>
      <w:tr w:rsidR="00FD037E" w:rsidRPr="00F213E3" w14:paraId="0CBFE09A" w14:textId="77777777" w:rsidTr="00406953">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04435E5C" w14:textId="48FF2FB3" w:rsidR="00FD037E" w:rsidRPr="005716F8" w:rsidRDefault="00F55D0F"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00220</w:t>
            </w:r>
          </w:p>
        </w:tc>
        <w:tc>
          <w:tcPr>
            <w:tcW w:w="1544" w:type="dxa"/>
            <w:tcBorders>
              <w:top w:val="nil"/>
              <w:left w:val="nil"/>
              <w:bottom w:val="single" w:sz="4" w:space="0" w:color="auto"/>
              <w:right w:val="single" w:sz="4" w:space="0" w:color="auto"/>
            </w:tcBorders>
            <w:shd w:val="clear" w:color="auto" w:fill="auto"/>
            <w:noWrap/>
            <w:vAlign w:val="center"/>
          </w:tcPr>
          <w:p w14:paraId="2787AB37" w14:textId="1BC74A18" w:rsidR="00FD037E" w:rsidRDefault="00F55D0F"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12 de marzo de 2024</w:t>
            </w:r>
          </w:p>
        </w:tc>
        <w:tc>
          <w:tcPr>
            <w:tcW w:w="4111" w:type="dxa"/>
            <w:tcBorders>
              <w:top w:val="nil"/>
              <w:left w:val="nil"/>
              <w:bottom w:val="single" w:sz="4" w:space="0" w:color="auto"/>
              <w:right w:val="single" w:sz="4" w:space="0" w:color="auto"/>
            </w:tcBorders>
            <w:shd w:val="clear" w:color="auto" w:fill="auto"/>
            <w:vAlign w:val="center"/>
          </w:tcPr>
          <w:p w14:paraId="1AC034E0" w14:textId="4B585092" w:rsidR="00FD037E" w:rsidRDefault="00360002"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5AB92B52" w14:textId="2FA738AF" w:rsidR="00FD037E" w:rsidRPr="00D546E8" w:rsidRDefault="00AD52FA" w:rsidP="00797777">
            <w:pPr>
              <w:suppressAutoHyphens w:val="0"/>
              <w:spacing w:after="0" w:line="240" w:lineRule="auto"/>
              <w:jc w:val="right"/>
              <w:rPr>
                <w:rFonts w:ascii="Work Sans" w:hAnsi="Work Sans" w:cs="Arial"/>
                <w:sz w:val="20"/>
                <w:szCs w:val="20"/>
              </w:rPr>
            </w:pPr>
            <w:r w:rsidRPr="00AD52FA">
              <w:rPr>
                <w:rFonts w:ascii="Work Sans" w:hAnsi="Work Sans" w:cs="Arial"/>
                <w:sz w:val="20"/>
                <w:szCs w:val="20"/>
              </w:rPr>
              <w:t>$3.608.230.477</w:t>
            </w:r>
          </w:p>
        </w:tc>
      </w:tr>
      <w:tr w:rsidR="007269E9" w:rsidRPr="00F213E3" w14:paraId="05D516F1" w14:textId="77777777" w:rsidTr="00406953">
        <w:trPr>
          <w:cantSplit/>
          <w:trHeight w:val="275"/>
          <w:jc w:val="right"/>
        </w:trPr>
        <w:tc>
          <w:tcPr>
            <w:tcW w:w="7225"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4A83177" w14:textId="77777777" w:rsidR="007269E9" w:rsidRPr="005716F8" w:rsidRDefault="007269E9"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857" w:type="dxa"/>
            <w:tcBorders>
              <w:top w:val="nil"/>
              <w:left w:val="nil"/>
              <w:bottom w:val="single" w:sz="4" w:space="0" w:color="auto"/>
              <w:right w:val="single" w:sz="4" w:space="0" w:color="auto"/>
            </w:tcBorders>
            <w:shd w:val="clear" w:color="000000" w:fill="D9D9D9"/>
            <w:vAlign w:val="center"/>
            <w:hideMark/>
          </w:tcPr>
          <w:p w14:paraId="637E782C" w14:textId="6DCE1AC3" w:rsidR="007269E9" w:rsidRPr="005716F8" w:rsidRDefault="00AD52FA" w:rsidP="00797777">
            <w:pPr>
              <w:suppressAutoHyphens w:val="0"/>
              <w:spacing w:after="0" w:line="240" w:lineRule="auto"/>
              <w:jc w:val="right"/>
              <w:rPr>
                <w:rFonts w:ascii="Work Sans" w:eastAsia="Times New Roman" w:hAnsi="Work Sans" w:cs="Calibri"/>
                <w:b/>
                <w:bCs/>
                <w:color w:val="000000"/>
                <w:sz w:val="20"/>
                <w:szCs w:val="20"/>
                <w:lang w:eastAsia="es-CO"/>
              </w:rPr>
            </w:pPr>
            <w:r w:rsidRPr="00AD52FA">
              <w:rPr>
                <w:rFonts w:ascii="Work Sans" w:eastAsia="Times New Roman" w:hAnsi="Work Sans" w:cs="Calibri"/>
                <w:b/>
                <w:bCs/>
                <w:color w:val="000000"/>
                <w:sz w:val="20"/>
                <w:szCs w:val="20"/>
                <w:lang w:val="es-ES" w:eastAsia="es-CO"/>
              </w:rPr>
              <w:t>$13.802.470.099</w:t>
            </w:r>
          </w:p>
        </w:tc>
      </w:tr>
    </w:tbl>
    <w:p w14:paraId="54441292" w14:textId="48904F9D" w:rsidR="009017A5" w:rsidRPr="00C3617C" w:rsidRDefault="009017A5" w:rsidP="007269E9">
      <w:pPr>
        <w:spacing w:after="0" w:line="240" w:lineRule="auto"/>
        <w:jc w:val="both"/>
        <w:rPr>
          <w:rFonts w:ascii="Work Sans" w:hAnsi="Work Sans" w:cs="Arial"/>
        </w:rPr>
      </w:pPr>
    </w:p>
    <w:p w14:paraId="0409DCE8" w14:textId="18ABFE3F" w:rsidR="00C850DA" w:rsidRPr="00383F49" w:rsidRDefault="00C850DA" w:rsidP="00C61D63">
      <w:pPr>
        <w:spacing w:after="0" w:line="240" w:lineRule="auto"/>
        <w:ind w:left="357"/>
        <w:jc w:val="both"/>
        <w:rPr>
          <w:rFonts w:ascii="Work Sans" w:hAnsi="Work Sans" w:cs="Arial"/>
          <w:sz w:val="24"/>
          <w:szCs w:val="24"/>
        </w:rPr>
      </w:pPr>
      <w:r w:rsidRPr="4E0ABCD7">
        <w:rPr>
          <w:rFonts w:ascii="Work Sans" w:hAnsi="Work Sans" w:cs="Arial"/>
          <w:sz w:val="24"/>
          <w:szCs w:val="24"/>
        </w:rPr>
        <w:t xml:space="preserve">Es importante señalar que conforme a lo establecido en el artículo </w:t>
      </w:r>
      <w:r w:rsidR="0012417E" w:rsidRPr="4E0ABCD7">
        <w:rPr>
          <w:rFonts w:ascii="Work Sans" w:hAnsi="Work Sans" w:cs="Arial"/>
          <w:sz w:val="24"/>
          <w:szCs w:val="24"/>
        </w:rPr>
        <w:t>54</w:t>
      </w:r>
      <w:r w:rsidRPr="4E0ABCD7">
        <w:rPr>
          <w:rFonts w:ascii="Work Sans" w:hAnsi="Work Sans" w:cs="Arial"/>
          <w:sz w:val="24"/>
          <w:szCs w:val="24"/>
        </w:rPr>
        <w:t xml:space="preserve"> de la </w:t>
      </w:r>
      <w:r w:rsidR="0012417E" w:rsidRPr="4E0ABCD7">
        <w:rPr>
          <w:rFonts w:ascii="Work Sans" w:hAnsi="Work Sans" w:cs="Arial"/>
          <w:sz w:val="24"/>
          <w:szCs w:val="24"/>
        </w:rPr>
        <w:t>Ley 2342 del 2023</w:t>
      </w:r>
      <w:r w:rsidRPr="4E0ABCD7">
        <w:rPr>
          <w:rFonts w:ascii="Work Sans" w:hAnsi="Work Sans" w:cs="Arial"/>
          <w:sz w:val="24"/>
          <w:szCs w:val="24"/>
        </w:rPr>
        <w:t xml:space="preserve">, este ministerio realizó los pagos de los saldos del déficit </w:t>
      </w:r>
      <w:r w:rsidRPr="4E0ABCD7">
        <w:rPr>
          <w:rFonts w:ascii="Work Sans" w:hAnsi="Work Sans" w:cs="Arial"/>
          <w:sz w:val="24"/>
          <w:szCs w:val="24"/>
        </w:rPr>
        <w:lastRenderedPageBreak/>
        <w:t xml:space="preserve">de subsidios de la vigencia </w:t>
      </w:r>
      <w:r w:rsidR="00BB5FDD">
        <w:rPr>
          <w:rFonts w:ascii="Work Sans" w:hAnsi="Work Sans" w:cs="Arial"/>
          <w:sz w:val="24"/>
          <w:szCs w:val="24"/>
        </w:rPr>
        <w:t>2023</w:t>
      </w:r>
      <w:r w:rsidRPr="4E0ABCD7">
        <w:rPr>
          <w:rFonts w:ascii="Work Sans" w:hAnsi="Work Sans" w:cs="Arial"/>
          <w:sz w:val="24"/>
          <w:szCs w:val="24"/>
        </w:rPr>
        <w:t xml:space="preserve"> con cargo al presupuesto apropiado para el pago de subsidios por menores tarifas del FSSRI de la vigencia </w:t>
      </w:r>
      <w:r w:rsidR="009604DC">
        <w:rPr>
          <w:rFonts w:ascii="Work Sans" w:hAnsi="Work Sans" w:cs="Arial"/>
          <w:sz w:val="24"/>
          <w:szCs w:val="24"/>
        </w:rPr>
        <w:t>2024.</w:t>
      </w:r>
    </w:p>
    <w:p w14:paraId="096C75BE" w14:textId="77777777" w:rsidR="00C850DA" w:rsidRPr="00383F49" w:rsidRDefault="00C850DA" w:rsidP="00C61D63">
      <w:pPr>
        <w:spacing w:after="0" w:line="240" w:lineRule="auto"/>
        <w:ind w:left="357"/>
        <w:jc w:val="both"/>
        <w:rPr>
          <w:rFonts w:ascii="Work Sans" w:hAnsi="Work Sans" w:cs="Arial"/>
          <w:sz w:val="24"/>
          <w:szCs w:val="24"/>
        </w:rPr>
      </w:pPr>
      <w:r w:rsidRPr="00383F49">
        <w:rPr>
          <w:rFonts w:ascii="Work Sans" w:hAnsi="Work Sans" w:cs="Arial"/>
          <w:sz w:val="24"/>
          <w:szCs w:val="24"/>
        </w:rPr>
        <w:t> </w:t>
      </w:r>
    </w:p>
    <w:p w14:paraId="20EDBC1D" w14:textId="071FDFC2" w:rsidR="00C850DA" w:rsidRPr="00383F49" w:rsidRDefault="00C850DA" w:rsidP="00C61D63">
      <w:pPr>
        <w:spacing w:after="0" w:line="240" w:lineRule="auto"/>
        <w:ind w:left="708"/>
        <w:jc w:val="both"/>
        <w:rPr>
          <w:rFonts w:ascii="Work Sans" w:hAnsi="Work Sans" w:cs="Arial"/>
        </w:rPr>
      </w:pPr>
      <w:r w:rsidRPr="00383F49">
        <w:rPr>
          <w:rFonts w:ascii="Work Sans" w:hAnsi="Work Sans" w:cs="Arial"/>
          <w:i/>
          <w:iCs/>
        </w:rPr>
        <w:t xml:space="preserve">“ARTÍCULO </w:t>
      </w:r>
      <w:r w:rsidR="0012417E">
        <w:rPr>
          <w:rFonts w:ascii="Work Sans" w:hAnsi="Work Sans" w:cs="Arial"/>
          <w:i/>
          <w:iCs/>
        </w:rPr>
        <w:t>54</w:t>
      </w:r>
      <w:r w:rsidRPr="00383F49">
        <w:rPr>
          <w:rFonts w:ascii="Work Sans" w:hAnsi="Work Sans" w:cs="Arial"/>
          <w:i/>
          <w:iCs/>
        </w:rPr>
        <w:t xml:space="preserve">. Los pagos por menores tarifas del sector eléctrico y de gas que se causen durante la vigencia de la presente ley, podrán ser girados por el Ministerio de Minas y Energía, con base en la proyección de costos realizada con la información aportada por los prestadores del servicio, o a falta de ella, con base en la información disponible. Los saldos que a 31 de diciembre de </w:t>
      </w:r>
      <w:r w:rsidR="0012417E">
        <w:rPr>
          <w:rFonts w:ascii="Work Sans" w:hAnsi="Work Sans" w:cs="Arial"/>
          <w:i/>
          <w:iCs/>
        </w:rPr>
        <w:t>2024</w:t>
      </w:r>
      <w:r w:rsidRPr="00383F49">
        <w:rPr>
          <w:rFonts w:ascii="Work Sans" w:hAnsi="Work Sans" w:cs="Arial"/>
          <w:i/>
          <w:iCs/>
        </w:rPr>
        <w:t xml:space="preserve"> se generen por este concepto se atenderán con cargo a las apropiaciones de la vigencia fiscal siguiente.</w:t>
      </w:r>
    </w:p>
    <w:p w14:paraId="5B565FF4" w14:textId="77777777" w:rsidR="00C850DA" w:rsidRPr="00383F49" w:rsidRDefault="00C850DA" w:rsidP="00C61D63">
      <w:pPr>
        <w:spacing w:after="0" w:line="240" w:lineRule="auto"/>
        <w:ind w:left="708"/>
        <w:jc w:val="both"/>
        <w:rPr>
          <w:rFonts w:ascii="Work Sans" w:hAnsi="Work Sans" w:cs="Arial"/>
        </w:rPr>
      </w:pPr>
      <w:r w:rsidRPr="00383F49">
        <w:rPr>
          <w:rFonts w:ascii="Work Sans" w:hAnsi="Work Sans" w:cs="Arial"/>
        </w:rPr>
        <w:t> </w:t>
      </w:r>
    </w:p>
    <w:p w14:paraId="2DFEB6A4" w14:textId="3BF6C083" w:rsidR="00C850DA" w:rsidRDefault="00C850DA" w:rsidP="00EF494F">
      <w:pPr>
        <w:spacing w:after="0" w:line="240" w:lineRule="auto"/>
        <w:ind w:left="708"/>
        <w:jc w:val="both"/>
        <w:rPr>
          <w:rFonts w:ascii="Work Sans" w:hAnsi="Work Sans" w:cs="Arial"/>
          <w:sz w:val="24"/>
          <w:szCs w:val="24"/>
        </w:rPr>
      </w:pPr>
      <w:r w:rsidRPr="00383F49">
        <w:rPr>
          <w:rFonts w:ascii="Work Sans" w:hAnsi="Work Sans" w:cs="Arial"/>
          <w:i/>
          <w:iCs/>
          <w:u w:val="single"/>
        </w:rPr>
        <w:t>El Ministerio de Minas y Energía podrá con cargo a los recursos disponibles apropiados para el efecto, pagar los saldos que por este concepto se hubieren causado en vigencias anteriores</w:t>
      </w:r>
      <w:r w:rsidRPr="00383F49">
        <w:rPr>
          <w:rFonts w:ascii="Work Sans" w:hAnsi="Work Sans" w:cs="Arial"/>
          <w:i/>
          <w:iCs/>
        </w:rPr>
        <w:t>”</w:t>
      </w:r>
      <w:r w:rsidR="00EF494F">
        <w:rPr>
          <w:rFonts w:ascii="Work Sans" w:hAnsi="Work Sans" w:cs="Arial"/>
          <w:i/>
          <w:iCs/>
        </w:rPr>
        <w:t xml:space="preserve"> </w:t>
      </w:r>
      <w:r w:rsidRPr="4E0ABCD7">
        <w:rPr>
          <w:rFonts w:ascii="Work Sans" w:hAnsi="Work Sans" w:cs="Arial"/>
          <w:sz w:val="24"/>
          <w:szCs w:val="24"/>
        </w:rPr>
        <w:t>(Subrayado fuera de texto).</w:t>
      </w:r>
    </w:p>
    <w:p w14:paraId="3706341C" w14:textId="77777777" w:rsidR="00C850DA" w:rsidRDefault="00C850DA" w:rsidP="00C61D63">
      <w:pPr>
        <w:spacing w:after="0" w:line="240" w:lineRule="auto"/>
        <w:ind w:left="357"/>
        <w:jc w:val="both"/>
        <w:rPr>
          <w:rFonts w:ascii="Work Sans" w:hAnsi="Work Sans" w:cs="Arial"/>
          <w:sz w:val="24"/>
          <w:szCs w:val="24"/>
          <w:lang w:val="es-ES"/>
        </w:rPr>
      </w:pPr>
    </w:p>
    <w:p w14:paraId="52895151" w14:textId="304A8CBE" w:rsidR="009017A5" w:rsidRPr="00383F49" w:rsidRDefault="009017A5" w:rsidP="00C61D63">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sidR="00CF6472">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790167F0" w14:textId="77777777" w:rsidR="009017A5" w:rsidRPr="00383F49" w:rsidRDefault="009017A5" w:rsidP="00C61D63">
      <w:pPr>
        <w:spacing w:after="0" w:line="240" w:lineRule="auto"/>
        <w:ind w:left="357"/>
        <w:jc w:val="both"/>
        <w:rPr>
          <w:rFonts w:ascii="Work Sans" w:hAnsi="Work Sans" w:cs="Arial"/>
          <w:sz w:val="24"/>
          <w:szCs w:val="24"/>
          <w:lang w:val="es-ES"/>
        </w:rPr>
      </w:pPr>
    </w:p>
    <w:p w14:paraId="45FD6862" w14:textId="77777777" w:rsidR="009017A5" w:rsidRDefault="009017A5" w:rsidP="00C61D63">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46FBCBD6" w14:textId="77777777" w:rsidR="001810E4" w:rsidRDefault="001810E4" w:rsidP="00605604">
      <w:pPr>
        <w:spacing w:after="0" w:line="240" w:lineRule="auto"/>
        <w:jc w:val="both"/>
        <w:rPr>
          <w:rFonts w:ascii="Work Sans" w:hAnsi="Work Sans" w:cs="Arial"/>
          <w:b/>
          <w:bCs/>
          <w:sz w:val="24"/>
        </w:rPr>
      </w:pPr>
    </w:p>
    <w:p w14:paraId="0FC522D1" w14:textId="655B8504" w:rsidR="0021117E" w:rsidRPr="00EF5C1E" w:rsidRDefault="0021117E" w:rsidP="0021117E">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EDEQ </w:t>
      </w:r>
      <w:r w:rsidRPr="00383F49">
        <w:rPr>
          <w:rFonts w:ascii="Work Sans" w:hAnsi="Work Sans" w:cs="Arial"/>
          <w:sz w:val="24"/>
          <w:szCs w:val="24"/>
          <w:lang w:val="es-ES"/>
        </w:rPr>
        <w:t xml:space="preserve">para el </w:t>
      </w:r>
      <w:r w:rsidR="00A52AC8">
        <w:rPr>
          <w:rFonts w:ascii="Work Sans" w:hAnsi="Work Sans" w:cs="Arial"/>
          <w:sz w:val="24"/>
          <w:szCs w:val="24"/>
          <w:lang w:val="es-ES"/>
        </w:rPr>
        <w:t>primer</w:t>
      </w:r>
      <w:r>
        <w:rPr>
          <w:rFonts w:ascii="Work Sans" w:hAnsi="Work Sans" w:cs="Arial"/>
          <w:sz w:val="24"/>
          <w:szCs w:val="24"/>
          <w:lang w:val="es-ES"/>
        </w:rPr>
        <w:t xml:space="preserve"> </w:t>
      </w:r>
      <w:r w:rsidRPr="00383F49">
        <w:rPr>
          <w:rFonts w:ascii="Work Sans" w:hAnsi="Work Sans" w:cs="Arial"/>
          <w:sz w:val="24"/>
          <w:szCs w:val="24"/>
          <w:lang w:val="es-ES"/>
        </w:rPr>
        <w:t>trimestre de 202</w:t>
      </w:r>
      <w:r w:rsidR="00A52AC8">
        <w:rPr>
          <w:rFonts w:ascii="Work Sans" w:hAnsi="Work Sans" w:cs="Arial"/>
          <w:sz w:val="24"/>
          <w:szCs w:val="24"/>
          <w:lang w:val="es-ES"/>
        </w:rPr>
        <w:t>4</w:t>
      </w:r>
      <w:r w:rsidRPr="00383F49">
        <w:rPr>
          <w:rFonts w:ascii="Work Sans" w:hAnsi="Work Sans" w:cs="Arial"/>
          <w:sz w:val="24"/>
          <w:szCs w:val="24"/>
          <w:lang w:val="es-ES"/>
        </w:rPr>
        <w:t xml:space="preserve">, corresponde a un </w:t>
      </w:r>
      <w:r w:rsidR="00A52AC8">
        <w:rPr>
          <w:rFonts w:ascii="Work Sans" w:hAnsi="Work Sans" w:cs="Arial"/>
          <w:sz w:val="24"/>
          <w:szCs w:val="24"/>
          <w:u w:val="single"/>
          <w:lang w:val="es-ES"/>
        </w:rPr>
        <w:t>superávit</w:t>
      </w:r>
      <w:r w:rsidRPr="00383F49">
        <w:rPr>
          <w:rFonts w:ascii="Work Sans" w:hAnsi="Work Sans" w:cs="Arial"/>
          <w:sz w:val="24"/>
          <w:szCs w:val="24"/>
          <w:lang w:val="es-ES"/>
        </w:rPr>
        <w:t xml:space="preserve"> por valor de</w:t>
      </w:r>
      <w:r w:rsidR="004B2985">
        <w:rPr>
          <w:rFonts w:ascii="Work Sans" w:hAnsi="Work Sans" w:cs="Arial"/>
          <w:sz w:val="24"/>
          <w:szCs w:val="24"/>
          <w:lang w:val="es-ES"/>
        </w:rPr>
        <w:t xml:space="preserve"> </w:t>
      </w:r>
      <w:r w:rsidR="00E11439" w:rsidRPr="00E11439">
        <w:rPr>
          <w:rFonts w:ascii="Work Sans" w:hAnsi="Work Sans" w:cs="Arial"/>
          <w:b/>
          <w:bCs/>
          <w:sz w:val="24"/>
          <w:szCs w:val="24"/>
          <w:lang w:val="es-ES"/>
        </w:rPr>
        <w:t>CINCO MIL QUINIENTOS CUARENTA Y OCHO MILLONES SETECIENTOS CINCUENTA Y TRES MIL QUINIENTOS TRECE</w:t>
      </w:r>
      <w:r w:rsidR="00E11439">
        <w:rPr>
          <w:rFonts w:ascii="Work Sans" w:hAnsi="Work Sans" w:cs="Arial"/>
          <w:b/>
          <w:bCs/>
          <w:sz w:val="24"/>
          <w:szCs w:val="24"/>
          <w:lang w:val="es-ES"/>
        </w:rPr>
        <w:t xml:space="preserve"> </w:t>
      </w:r>
      <w:r>
        <w:rPr>
          <w:rFonts w:ascii="Work Sans" w:hAnsi="Work Sans" w:cs="Arial"/>
          <w:b/>
          <w:bCs/>
          <w:sz w:val="24"/>
          <w:szCs w:val="24"/>
          <w:lang w:val="es-ES"/>
        </w:rPr>
        <w:t>PESOS</w:t>
      </w:r>
      <w:r w:rsidRPr="00EA2741">
        <w:rPr>
          <w:rFonts w:ascii="Work Sans" w:hAnsi="Work Sans" w:cs="Arial"/>
          <w:b/>
          <w:bCs/>
          <w:sz w:val="24"/>
          <w:szCs w:val="24"/>
          <w:lang w:val="es-ES"/>
        </w:rPr>
        <w:t xml:space="preserve"> M/CTE ($</w:t>
      </w:r>
      <w:r w:rsidR="005A31F9" w:rsidRPr="005A31F9">
        <w:rPr>
          <w:rFonts w:ascii="Work Sans" w:hAnsi="Work Sans" w:cs="Arial"/>
          <w:b/>
          <w:bCs/>
          <w:sz w:val="24"/>
          <w:szCs w:val="24"/>
          <w:lang w:val="es-ES"/>
        </w:rPr>
        <w:t>5.548.753.513</w:t>
      </w:r>
      <w:r w:rsidRPr="00EA2741">
        <w:rPr>
          <w:rFonts w:ascii="Work Sans" w:hAnsi="Work Sans" w:cs="Arial"/>
          <w:b/>
          <w:bCs/>
          <w:sz w:val="24"/>
          <w:szCs w:val="24"/>
          <w:lang w:val="es-ES"/>
        </w:rPr>
        <w:t>).</w:t>
      </w:r>
    </w:p>
    <w:p w14:paraId="7D751575" w14:textId="77777777" w:rsidR="0021117E" w:rsidRDefault="0021117E" w:rsidP="00605604">
      <w:pPr>
        <w:spacing w:after="0" w:line="240" w:lineRule="auto"/>
        <w:jc w:val="both"/>
        <w:rPr>
          <w:rFonts w:ascii="Work Sans" w:hAnsi="Work Sans" w:cs="Arial"/>
          <w:b/>
          <w:bCs/>
          <w:sz w:val="24"/>
        </w:rPr>
      </w:pPr>
    </w:p>
    <w:p w14:paraId="2ABB09A9" w14:textId="77777777" w:rsidR="001810E4" w:rsidRPr="00383F49" w:rsidRDefault="001810E4" w:rsidP="001810E4">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646E6ABD" w14:textId="77777777" w:rsidR="001810E4" w:rsidRDefault="001810E4" w:rsidP="001810E4">
      <w:pPr>
        <w:spacing w:after="0" w:line="240" w:lineRule="auto"/>
        <w:jc w:val="both"/>
        <w:rPr>
          <w:rFonts w:ascii="Work Sans" w:hAnsi="Work Sans" w:cs="Arial"/>
          <w:sz w:val="24"/>
          <w:szCs w:val="24"/>
          <w:lang w:val="es-ES"/>
        </w:rPr>
      </w:pPr>
    </w:p>
    <w:tbl>
      <w:tblPr>
        <w:tblStyle w:val="Tablaconcuadrcula"/>
        <w:tblW w:w="9643" w:type="dxa"/>
        <w:tblLook w:val="04A0" w:firstRow="1" w:lastRow="0" w:firstColumn="1" w:lastColumn="0" w:noHBand="0" w:noVBand="1"/>
      </w:tblPr>
      <w:tblGrid>
        <w:gridCol w:w="1967"/>
        <w:gridCol w:w="1967"/>
        <w:gridCol w:w="1587"/>
        <w:gridCol w:w="2823"/>
        <w:gridCol w:w="1284"/>
        <w:gridCol w:w="15"/>
      </w:tblGrid>
      <w:tr w:rsidR="004313D4" w:rsidRPr="00383F49" w14:paraId="7E1C7CE9" w14:textId="77777777" w:rsidTr="004313D4">
        <w:trPr>
          <w:gridAfter w:val="1"/>
          <w:wAfter w:w="14" w:type="dxa"/>
          <w:trHeight w:val="20"/>
        </w:trPr>
        <w:tc>
          <w:tcPr>
            <w:tcW w:w="0" w:type="auto"/>
            <w:shd w:val="clear" w:color="auto" w:fill="D9D9D9" w:themeFill="background1" w:themeFillShade="D9"/>
            <w:vAlign w:val="center"/>
            <w:hideMark/>
          </w:tcPr>
          <w:p w14:paraId="464BFF1F"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6C873235"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199E1551"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60A473DB"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1FFD7193"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Valor de giro</w:t>
            </w:r>
          </w:p>
        </w:tc>
        <w:tc>
          <w:tcPr>
            <w:tcW w:w="2618" w:type="dxa"/>
            <w:shd w:val="clear" w:color="auto" w:fill="D9D9D9" w:themeFill="background1" w:themeFillShade="D9"/>
            <w:vAlign w:val="center"/>
            <w:hideMark/>
          </w:tcPr>
          <w:p w14:paraId="58FAE626"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2C5C202A"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Trimestre</w:t>
            </w:r>
          </w:p>
          <w:p w14:paraId="654AB55C" w14:textId="77777777" w:rsidR="004313D4" w:rsidRPr="00705131" w:rsidRDefault="004313D4" w:rsidP="00D23E78">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reporte</w:t>
            </w:r>
          </w:p>
        </w:tc>
      </w:tr>
      <w:tr w:rsidR="004313D4" w:rsidRPr="00383F49" w14:paraId="3D2CECD8" w14:textId="77777777" w:rsidTr="004313D4">
        <w:trPr>
          <w:gridAfter w:val="1"/>
          <w:wAfter w:w="14" w:type="dxa"/>
          <w:trHeight w:val="20"/>
        </w:trPr>
        <w:tc>
          <w:tcPr>
            <w:tcW w:w="0" w:type="auto"/>
            <w:vAlign w:val="center"/>
            <w:hideMark/>
          </w:tcPr>
          <w:p w14:paraId="25F0E577" w14:textId="77777777" w:rsidR="004313D4" w:rsidRPr="00705131" w:rsidRDefault="004313D4" w:rsidP="00D23E78">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lastRenderedPageBreak/>
              <w:t>E</w:t>
            </w:r>
            <w:r>
              <w:rPr>
                <w:rFonts w:ascii="Work Sans" w:eastAsia="Times New Roman" w:hAnsi="Work Sans" w:cs="Calibri"/>
                <w:color w:val="000000"/>
                <w:sz w:val="20"/>
                <w:szCs w:val="20"/>
                <w:lang w:val="es-ES_tradnl" w:eastAsia="es-CO"/>
              </w:rPr>
              <w:t>DEQ</w:t>
            </w:r>
          </w:p>
        </w:tc>
        <w:tc>
          <w:tcPr>
            <w:tcW w:w="0" w:type="auto"/>
            <w:vAlign w:val="center"/>
            <w:hideMark/>
          </w:tcPr>
          <w:p w14:paraId="259FD296" w14:textId="77777777" w:rsidR="004313D4" w:rsidRPr="00705131" w:rsidRDefault="004313D4" w:rsidP="00D23E78">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AIR-E</w:t>
            </w:r>
          </w:p>
        </w:tc>
        <w:tc>
          <w:tcPr>
            <w:tcW w:w="0" w:type="auto"/>
            <w:vAlign w:val="center"/>
            <w:hideMark/>
          </w:tcPr>
          <w:p w14:paraId="7F5E7B7C" w14:textId="77777777" w:rsidR="004313D4" w:rsidRPr="00705131" w:rsidRDefault="004313D4" w:rsidP="00D23E78">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26.647.529</w:t>
            </w:r>
          </w:p>
        </w:tc>
        <w:tc>
          <w:tcPr>
            <w:tcW w:w="2618" w:type="dxa"/>
            <w:vAlign w:val="center"/>
            <w:hideMark/>
          </w:tcPr>
          <w:p w14:paraId="66B450AF" w14:textId="77777777" w:rsidR="004313D4" w:rsidRPr="00705131" w:rsidRDefault="004313D4" w:rsidP="00D23E78">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08</w:t>
            </w:r>
            <w:r w:rsidRPr="00705131">
              <w:rPr>
                <w:rFonts w:ascii="Work Sans" w:eastAsia="Times New Roman" w:hAnsi="Work Sans" w:cs="Calibri"/>
                <w:color w:val="000000"/>
                <w:sz w:val="20"/>
                <w:szCs w:val="20"/>
                <w:lang w:val="es-ES_tradnl" w:eastAsia="es-CO"/>
              </w:rPr>
              <w:t xml:space="preserve"> de </w:t>
            </w:r>
            <w:r>
              <w:rPr>
                <w:rFonts w:ascii="Work Sans" w:eastAsia="Times New Roman" w:hAnsi="Work Sans" w:cs="Calibri"/>
                <w:color w:val="000000"/>
                <w:sz w:val="20"/>
                <w:szCs w:val="20"/>
                <w:lang w:val="es-ES_tradnl" w:eastAsia="es-CO"/>
              </w:rPr>
              <w:t>febrero</w:t>
            </w:r>
            <w:r w:rsidRPr="00705131">
              <w:rPr>
                <w:rFonts w:ascii="Work Sans" w:eastAsia="Times New Roman" w:hAnsi="Work Sans" w:cs="Calibri"/>
                <w:color w:val="000000"/>
                <w:sz w:val="20"/>
                <w:szCs w:val="20"/>
                <w:lang w:val="es-ES_tradnl" w:eastAsia="es-CO"/>
              </w:rPr>
              <w:t xml:space="preserve"> de 202</w:t>
            </w:r>
            <w:r>
              <w:rPr>
                <w:rFonts w:ascii="Work Sans" w:eastAsia="Times New Roman" w:hAnsi="Work Sans" w:cs="Calibri"/>
                <w:color w:val="000000"/>
                <w:sz w:val="20"/>
                <w:szCs w:val="20"/>
                <w:lang w:val="es-ES_tradnl" w:eastAsia="es-CO"/>
              </w:rPr>
              <w:t>4</w:t>
            </w:r>
          </w:p>
        </w:tc>
        <w:tc>
          <w:tcPr>
            <w:tcW w:w="0" w:type="auto"/>
            <w:vAlign w:val="center"/>
            <w:hideMark/>
          </w:tcPr>
          <w:p w14:paraId="2E884788" w14:textId="77777777" w:rsidR="004313D4" w:rsidRPr="00705131" w:rsidRDefault="004313D4" w:rsidP="00D23E78">
            <w:pPr>
              <w:suppressAutoHyphens w:val="0"/>
              <w:spacing w:after="0" w:line="240" w:lineRule="auto"/>
              <w:jc w:val="center"/>
              <w:rPr>
                <w:rFonts w:ascii="Work Sans" w:eastAsia="Times New Roman" w:hAnsi="Work Sans" w:cs="Calibri"/>
                <w:color w:val="000000"/>
                <w:sz w:val="20"/>
                <w:szCs w:val="20"/>
                <w:lang w:val="es-ES" w:eastAsia="es-CO"/>
              </w:rPr>
            </w:pPr>
            <w:r w:rsidRPr="00705131">
              <w:rPr>
                <w:rFonts w:ascii="Work Sans" w:eastAsia="Times New Roman" w:hAnsi="Work Sans" w:cs="Calibri"/>
                <w:color w:val="000000" w:themeColor="text1"/>
                <w:sz w:val="20"/>
                <w:szCs w:val="20"/>
                <w:lang w:val="es-ES" w:eastAsia="es-CO"/>
              </w:rPr>
              <w:t>1-2024 (1)</w:t>
            </w:r>
          </w:p>
        </w:tc>
      </w:tr>
      <w:tr w:rsidR="004313D4" w:rsidRPr="00383F49" w14:paraId="2AE9203A" w14:textId="77777777" w:rsidTr="00D23E78">
        <w:trPr>
          <w:trHeight w:val="20"/>
        </w:trPr>
        <w:tc>
          <w:tcPr>
            <w:tcW w:w="9643" w:type="dxa"/>
            <w:gridSpan w:val="6"/>
            <w:vAlign w:val="center"/>
            <w:hideMark/>
          </w:tcPr>
          <w:p w14:paraId="1003AE69" w14:textId="77777777" w:rsidR="004313D4" w:rsidRDefault="004313D4" w:rsidP="00D23E78">
            <w:pPr>
              <w:suppressAutoHyphens w:val="0"/>
              <w:spacing w:after="0" w:line="240" w:lineRule="auto"/>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Observaciones:</w:t>
            </w:r>
          </w:p>
          <w:p w14:paraId="7846BAD2" w14:textId="77777777" w:rsidR="004313D4" w:rsidRPr="00705131" w:rsidRDefault="004313D4" w:rsidP="00D23E78">
            <w:pPr>
              <w:suppressAutoHyphens w:val="0"/>
              <w:spacing w:after="0" w:line="240" w:lineRule="auto"/>
              <w:rPr>
                <w:rFonts w:ascii="Work Sans" w:eastAsia="Times New Roman" w:hAnsi="Work Sans" w:cs="Calibri"/>
                <w:b/>
                <w:bCs/>
                <w:color w:val="000000"/>
                <w:sz w:val="20"/>
                <w:szCs w:val="20"/>
                <w:lang w:val="es-ES_tradnl" w:eastAsia="es-CO"/>
              </w:rPr>
            </w:pPr>
          </w:p>
          <w:p w14:paraId="15CE6AEF" w14:textId="58C09EF6" w:rsidR="004313D4" w:rsidRPr="004313D4" w:rsidRDefault="004313D4" w:rsidP="004313D4">
            <w:pPr>
              <w:pStyle w:val="Prrafodelista"/>
              <w:numPr>
                <w:ilvl w:val="0"/>
                <w:numId w:val="14"/>
              </w:numPr>
              <w:suppressAutoHyphens w:val="0"/>
              <w:spacing w:after="0" w:line="240" w:lineRule="auto"/>
              <w:jc w:val="both"/>
              <w:rPr>
                <w:rFonts w:ascii="Work Sans" w:eastAsia="Times New Roman" w:hAnsi="Work Sans" w:cs="Calibri"/>
                <w:color w:val="000000"/>
                <w:sz w:val="20"/>
                <w:szCs w:val="20"/>
                <w:lang w:val="es-ES_tradnl" w:eastAsia="es-CO"/>
              </w:rPr>
            </w:pPr>
            <w:r w:rsidRPr="004313D4">
              <w:rPr>
                <w:rFonts w:ascii="Work Sans" w:eastAsia="Times New Roman" w:hAnsi="Work Sans" w:cs="Calibri"/>
                <w:color w:val="000000" w:themeColor="text1"/>
                <w:sz w:val="20"/>
                <w:szCs w:val="20"/>
                <w:lang w:val="es-ES" w:eastAsia="es-CO"/>
              </w:rPr>
              <w:t>El comercializador no incumbente reporta y soporta este giro como efectuado en la conciliación del primer trimestre de 2024, no obstante, el comercializador incumbente reporta y soporta dicho giro como recibido en el segundo trimestre de 2024. En consecuencia, el giro no es considerado en la presente validación</w:t>
            </w:r>
          </w:p>
        </w:tc>
      </w:tr>
    </w:tbl>
    <w:p w14:paraId="7756D6F9" w14:textId="62DF84F3" w:rsidR="00520064" w:rsidRPr="00F60545" w:rsidRDefault="00520064" w:rsidP="00F60545">
      <w:pPr>
        <w:spacing w:after="0" w:line="240" w:lineRule="auto"/>
        <w:jc w:val="both"/>
        <w:rPr>
          <w:rFonts w:ascii="Work Sans" w:hAnsi="Work Sans" w:cs="Arial"/>
          <w:b/>
          <w:bCs/>
          <w:sz w:val="24"/>
          <w:szCs w:val="24"/>
          <w:lang w:val="es-ES"/>
        </w:rPr>
      </w:pPr>
    </w:p>
    <w:p w14:paraId="3D0DF6A9" w14:textId="5EA442A9" w:rsidR="00340C13" w:rsidRPr="002C0FF9" w:rsidRDefault="00520064" w:rsidP="002C0FF9">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43B3640B" w14:textId="77777777" w:rsidR="003555BB" w:rsidRDefault="003555BB" w:rsidP="00340C13">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ook w:val="04A0" w:firstRow="1" w:lastRow="0" w:firstColumn="1" w:lastColumn="0" w:noHBand="0" w:noVBand="1"/>
      </w:tblPr>
      <w:tblGrid>
        <w:gridCol w:w="7372"/>
        <w:gridCol w:w="1994"/>
      </w:tblGrid>
      <w:tr w:rsidR="003555BB" w:rsidRPr="00953FE2" w14:paraId="06018F42" w14:textId="77777777" w:rsidTr="00F30ADE">
        <w:trPr>
          <w:tblHeader/>
          <w:jc w:val="right"/>
        </w:trPr>
        <w:tc>
          <w:tcPr>
            <w:tcW w:w="7372" w:type="dxa"/>
            <w:shd w:val="clear" w:color="auto" w:fill="D9D9D9" w:themeFill="background1" w:themeFillShade="D9"/>
          </w:tcPr>
          <w:p w14:paraId="6342EF59" w14:textId="77777777" w:rsidR="003555BB" w:rsidRPr="00B35DAB" w:rsidRDefault="003555BB" w:rsidP="00797777">
            <w:pPr>
              <w:pStyle w:val="Default"/>
              <w:jc w:val="center"/>
              <w:rPr>
                <w:b/>
                <w:bCs/>
                <w:sz w:val="20"/>
                <w:szCs w:val="20"/>
                <w:lang w:val="es-ES"/>
              </w:rPr>
            </w:pPr>
            <w:r w:rsidRPr="00B35DAB">
              <w:rPr>
                <w:b/>
                <w:bCs/>
                <w:sz w:val="20"/>
                <w:szCs w:val="20"/>
                <w:lang w:val="es-ES"/>
              </w:rPr>
              <w:t>Concepto</w:t>
            </w:r>
          </w:p>
        </w:tc>
        <w:tc>
          <w:tcPr>
            <w:tcW w:w="1994" w:type="dxa"/>
            <w:shd w:val="clear" w:color="auto" w:fill="D9D9D9" w:themeFill="background1" w:themeFillShade="D9"/>
          </w:tcPr>
          <w:p w14:paraId="19E51FCC" w14:textId="77777777" w:rsidR="003555BB" w:rsidRPr="00B35DAB" w:rsidRDefault="003555BB" w:rsidP="00797777">
            <w:pPr>
              <w:pStyle w:val="Default"/>
              <w:jc w:val="center"/>
              <w:rPr>
                <w:b/>
                <w:bCs/>
                <w:sz w:val="20"/>
                <w:szCs w:val="20"/>
                <w:lang w:val="es-ES"/>
              </w:rPr>
            </w:pPr>
            <w:r w:rsidRPr="00B35DAB">
              <w:rPr>
                <w:b/>
                <w:bCs/>
                <w:sz w:val="20"/>
                <w:szCs w:val="20"/>
                <w:lang w:val="es-ES"/>
              </w:rPr>
              <w:t>Valor</w:t>
            </w:r>
          </w:p>
        </w:tc>
      </w:tr>
      <w:tr w:rsidR="003555BB" w:rsidRPr="00953FE2" w14:paraId="6813F893" w14:textId="77777777" w:rsidTr="00F30ADE">
        <w:trPr>
          <w:jc w:val="right"/>
        </w:trPr>
        <w:tc>
          <w:tcPr>
            <w:tcW w:w="7372" w:type="dxa"/>
          </w:tcPr>
          <w:p w14:paraId="04E188A8" w14:textId="6BDA6AEB" w:rsidR="003555BB" w:rsidRPr="00B35DAB" w:rsidRDefault="003555BB" w:rsidP="00797777">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cuarto trimestre de 202</w:t>
            </w:r>
            <w:r>
              <w:rPr>
                <w:sz w:val="20"/>
                <w:szCs w:val="20"/>
                <w:lang w:val="es-ES"/>
              </w:rPr>
              <w:t>3</w:t>
            </w:r>
            <w:r w:rsidRPr="00B35DAB">
              <w:rPr>
                <w:rStyle w:val="Refdenotaalpie"/>
                <w:sz w:val="20"/>
                <w:szCs w:val="20"/>
                <w:lang w:val="es-ES"/>
              </w:rPr>
              <w:footnoteReference w:id="3"/>
            </w:r>
          </w:p>
        </w:tc>
        <w:tc>
          <w:tcPr>
            <w:tcW w:w="1994" w:type="dxa"/>
            <w:vAlign w:val="center"/>
          </w:tcPr>
          <w:p w14:paraId="5B4458EA" w14:textId="3EBD03FE" w:rsidR="003555BB" w:rsidRPr="00B35DAB" w:rsidRDefault="003555BB" w:rsidP="00797777">
            <w:pPr>
              <w:pStyle w:val="Default"/>
              <w:jc w:val="right"/>
              <w:rPr>
                <w:sz w:val="20"/>
                <w:szCs w:val="20"/>
                <w:lang w:val="es-ES"/>
              </w:rPr>
            </w:pPr>
            <w:r w:rsidRPr="00B35DAB">
              <w:rPr>
                <w:sz w:val="20"/>
                <w:szCs w:val="20"/>
                <w:lang w:val="es-ES"/>
              </w:rPr>
              <w:t>-$</w:t>
            </w:r>
            <w:r w:rsidR="00DE2654" w:rsidRPr="00DE2654">
              <w:rPr>
                <w:sz w:val="20"/>
                <w:szCs w:val="20"/>
                <w:lang w:val="es-ES"/>
              </w:rPr>
              <w:t>9.611.468.601</w:t>
            </w:r>
          </w:p>
        </w:tc>
      </w:tr>
      <w:tr w:rsidR="003555BB" w:rsidRPr="00953FE2" w14:paraId="49180CA4" w14:textId="77777777" w:rsidTr="00F30ADE">
        <w:trPr>
          <w:jc w:val="right"/>
        </w:trPr>
        <w:tc>
          <w:tcPr>
            <w:tcW w:w="7372" w:type="dxa"/>
          </w:tcPr>
          <w:p w14:paraId="61340AFF" w14:textId="6B1430F4" w:rsidR="003555BB" w:rsidRPr="00B35DAB" w:rsidRDefault="003555BB" w:rsidP="00797777">
            <w:pPr>
              <w:pStyle w:val="Default"/>
              <w:jc w:val="both"/>
              <w:rPr>
                <w:sz w:val="20"/>
                <w:szCs w:val="20"/>
                <w:lang w:val="es-ES"/>
              </w:rPr>
            </w:pPr>
            <w:r w:rsidRPr="00B35DAB">
              <w:rPr>
                <w:sz w:val="20"/>
                <w:szCs w:val="20"/>
                <w:lang w:val="es-ES"/>
              </w:rPr>
              <w:t>Superávit validado inicialmente para el primer trimestre de 202</w:t>
            </w:r>
            <w:r w:rsidR="002C0FF9">
              <w:rPr>
                <w:sz w:val="20"/>
                <w:szCs w:val="20"/>
                <w:lang w:val="es-ES"/>
              </w:rPr>
              <w:t>4</w:t>
            </w:r>
          </w:p>
        </w:tc>
        <w:tc>
          <w:tcPr>
            <w:tcW w:w="1994" w:type="dxa"/>
            <w:vAlign w:val="center"/>
          </w:tcPr>
          <w:p w14:paraId="2496D28C" w14:textId="3E7F7FFD" w:rsidR="003555BB" w:rsidRPr="00B35DAB" w:rsidRDefault="003555BB" w:rsidP="00797777">
            <w:pPr>
              <w:pStyle w:val="Default"/>
              <w:jc w:val="right"/>
              <w:rPr>
                <w:sz w:val="20"/>
                <w:szCs w:val="20"/>
                <w:lang w:val="es-ES"/>
              </w:rPr>
            </w:pPr>
            <w:r w:rsidRPr="00385630">
              <w:rPr>
                <w:sz w:val="20"/>
                <w:szCs w:val="20"/>
                <w:lang w:val="es-ES"/>
              </w:rPr>
              <w:t>$</w:t>
            </w:r>
            <w:r w:rsidR="00DE2654" w:rsidRPr="00DE2654">
              <w:rPr>
                <w:sz w:val="20"/>
                <w:szCs w:val="20"/>
                <w:lang w:val="es-ES"/>
              </w:rPr>
              <w:t>5.548.753.513</w:t>
            </w:r>
          </w:p>
        </w:tc>
      </w:tr>
      <w:tr w:rsidR="003555BB" w:rsidRPr="00953FE2" w14:paraId="20959281" w14:textId="77777777" w:rsidTr="00F30ADE">
        <w:trPr>
          <w:jc w:val="right"/>
        </w:trPr>
        <w:tc>
          <w:tcPr>
            <w:tcW w:w="7372" w:type="dxa"/>
            <w:shd w:val="clear" w:color="auto" w:fill="D9D9D9" w:themeFill="background1" w:themeFillShade="D9"/>
          </w:tcPr>
          <w:p w14:paraId="3BD4A3E8" w14:textId="4DD8700F" w:rsidR="003555BB" w:rsidRPr="00B35DAB" w:rsidRDefault="003555BB" w:rsidP="00797777">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4"/>
            </w:r>
            <w:r w:rsidRPr="00B35DAB">
              <w:rPr>
                <w:b/>
                <w:bCs/>
                <w:sz w:val="20"/>
                <w:szCs w:val="20"/>
                <w:lang w:val="es-ES"/>
              </w:rPr>
              <w:t xml:space="preserve"> al cierre del primer trimestre de 202</w:t>
            </w:r>
            <w:r w:rsidR="002C0FF9">
              <w:rPr>
                <w:b/>
                <w:bCs/>
                <w:sz w:val="20"/>
                <w:szCs w:val="20"/>
                <w:lang w:val="es-ES"/>
              </w:rPr>
              <w:t>4</w:t>
            </w:r>
          </w:p>
        </w:tc>
        <w:tc>
          <w:tcPr>
            <w:tcW w:w="1994" w:type="dxa"/>
            <w:shd w:val="clear" w:color="auto" w:fill="D9D9D9" w:themeFill="background1" w:themeFillShade="D9"/>
            <w:vAlign w:val="center"/>
          </w:tcPr>
          <w:p w14:paraId="67A0D844" w14:textId="15E1A309" w:rsidR="003555BB" w:rsidRPr="0033346A" w:rsidRDefault="003555BB" w:rsidP="00797777">
            <w:pPr>
              <w:pStyle w:val="Default"/>
              <w:jc w:val="right"/>
              <w:rPr>
                <w:b/>
                <w:bCs/>
                <w:sz w:val="20"/>
                <w:szCs w:val="20"/>
                <w:lang w:val="es-ES"/>
              </w:rPr>
            </w:pPr>
            <w:r w:rsidRPr="0033346A">
              <w:rPr>
                <w:b/>
                <w:bCs/>
                <w:sz w:val="20"/>
                <w:szCs w:val="20"/>
                <w:lang w:val="es-ES"/>
              </w:rPr>
              <w:t xml:space="preserve"> -$</w:t>
            </w:r>
            <w:r w:rsidR="00CE575A">
              <w:rPr>
                <w:b/>
                <w:bCs/>
                <w:sz w:val="20"/>
                <w:szCs w:val="20"/>
                <w:lang w:val="es-ES"/>
              </w:rPr>
              <w:t>4.062.715.088</w:t>
            </w:r>
          </w:p>
        </w:tc>
      </w:tr>
    </w:tbl>
    <w:p w14:paraId="4B06E9C4" w14:textId="77777777" w:rsidR="003555BB" w:rsidRDefault="003555BB" w:rsidP="00340C13">
      <w:pPr>
        <w:tabs>
          <w:tab w:val="left" w:pos="4135"/>
        </w:tabs>
        <w:spacing w:after="0" w:line="240" w:lineRule="auto"/>
        <w:ind w:right="51"/>
        <w:contextualSpacing/>
        <w:jc w:val="both"/>
        <w:rPr>
          <w:rFonts w:ascii="Work Sans" w:hAnsi="Work Sans" w:cs="Arial"/>
          <w:b/>
          <w:bCs/>
          <w:sz w:val="24"/>
        </w:rPr>
      </w:pPr>
    </w:p>
    <w:p w14:paraId="6C026549" w14:textId="41C27237" w:rsidR="00340C13" w:rsidRPr="00F30ADE" w:rsidRDefault="00636A44" w:rsidP="00DD28AF">
      <w:pPr>
        <w:spacing w:after="0" w:line="240" w:lineRule="auto"/>
        <w:ind w:right="51"/>
        <w:contextualSpacing/>
        <w:jc w:val="both"/>
        <w:rPr>
          <w:rFonts w:ascii="Work Sans" w:hAnsi="Work Sans" w:cs="Arial"/>
          <w:b/>
          <w:bCs/>
          <w:sz w:val="24"/>
        </w:rPr>
      </w:pPr>
      <w:r w:rsidRPr="00283926">
        <w:rPr>
          <w:rFonts w:ascii="Work Sans" w:hAnsi="Work Sans" w:cs="Arial"/>
          <w:sz w:val="24"/>
        </w:rPr>
        <w:t xml:space="preserve">Así las cosas, el déficit acumulado al cierre del </w:t>
      </w:r>
      <w:r w:rsidR="00CE575A">
        <w:rPr>
          <w:rFonts w:ascii="Work Sans" w:hAnsi="Work Sans" w:cs="Arial"/>
          <w:sz w:val="24"/>
        </w:rPr>
        <w:t>primer</w:t>
      </w:r>
      <w:r w:rsidRPr="00283926">
        <w:rPr>
          <w:rFonts w:ascii="Work Sans" w:hAnsi="Work Sans" w:cs="Arial"/>
          <w:sz w:val="24"/>
        </w:rPr>
        <w:t xml:space="preserve"> trimestre de 202</w:t>
      </w:r>
      <w:r w:rsidR="00CE575A">
        <w:rPr>
          <w:rFonts w:ascii="Work Sans" w:hAnsi="Work Sans" w:cs="Arial"/>
          <w:sz w:val="24"/>
        </w:rPr>
        <w:t>4</w:t>
      </w:r>
      <w:r w:rsidRPr="00283926">
        <w:rPr>
          <w:rFonts w:ascii="Work Sans" w:hAnsi="Work Sans" w:cs="Arial"/>
          <w:sz w:val="24"/>
        </w:rPr>
        <w:t xml:space="preserve"> </w:t>
      </w:r>
      <w:r>
        <w:rPr>
          <w:rFonts w:ascii="Work Sans" w:hAnsi="Work Sans" w:cs="Arial"/>
          <w:sz w:val="24"/>
        </w:rPr>
        <w:t xml:space="preserve">es </w:t>
      </w:r>
      <w:r w:rsidRPr="00283926">
        <w:rPr>
          <w:rFonts w:ascii="Work Sans" w:hAnsi="Work Sans" w:cs="Arial"/>
          <w:sz w:val="24"/>
        </w:rPr>
        <w:t>de</w:t>
      </w:r>
      <w:r w:rsidR="004B2985">
        <w:rPr>
          <w:rFonts w:ascii="Work Sans" w:hAnsi="Work Sans" w:cs="Arial"/>
          <w:sz w:val="24"/>
        </w:rPr>
        <w:t xml:space="preserve"> </w:t>
      </w:r>
      <w:r w:rsidR="0002491F" w:rsidRPr="0002491F">
        <w:rPr>
          <w:rFonts w:ascii="Work Sans" w:hAnsi="Work Sans" w:cs="Arial"/>
          <w:b/>
          <w:bCs/>
          <w:sz w:val="24"/>
        </w:rPr>
        <w:t>CUATRO MIL SESENTA Y DOS MILLONES SETECIENTOS QUINCE MIL OCHENTA Y OCHO</w:t>
      </w:r>
      <w:r w:rsidR="0002491F">
        <w:rPr>
          <w:rFonts w:ascii="Work Sans" w:hAnsi="Work Sans" w:cs="Arial"/>
          <w:b/>
          <w:bCs/>
          <w:sz w:val="24"/>
        </w:rPr>
        <w:t xml:space="preserve"> </w:t>
      </w:r>
      <w:r w:rsidRPr="00283926">
        <w:rPr>
          <w:rFonts w:ascii="Work Sans" w:hAnsi="Work Sans" w:cs="Arial"/>
          <w:b/>
          <w:bCs/>
          <w:sz w:val="24"/>
        </w:rPr>
        <w:t>PESOS M/CTE ($</w:t>
      </w:r>
      <w:r w:rsidR="00CE575A" w:rsidRPr="00CE575A">
        <w:rPr>
          <w:rFonts w:ascii="Work Sans" w:hAnsi="Work Sans" w:cs="Arial"/>
          <w:b/>
          <w:bCs/>
          <w:sz w:val="24"/>
        </w:rPr>
        <w:t>4.062.715.088</w:t>
      </w:r>
      <w:r w:rsidRPr="00283926">
        <w:rPr>
          <w:rFonts w:ascii="Work Sans" w:hAnsi="Work Sans" w:cs="Arial"/>
          <w:b/>
          <w:bCs/>
          <w:sz w:val="24"/>
        </w:rPr>
        <w:t>)</w:t>
      </w:r>
      <w:r w:rsidRPr="00283926">
        <w:rPr>
          <w:rFonts w:ascii="Work Sans" w:hAnsi="Work Sans" w:cs="Arial"/>
          <w:sz w:val="24"/>
        </w:rPr>
        <w:t>.</w:t>
      </w:r>
    </w:p>
    <w:p w14:paraId="312B1F74" w14:textId="77777777" w:rsidR="00E97ABD" w:rsidRDefault="00E97ABD" w:rsidP="00DD28AF">
      <w:pPr>
        <w:spacing w:after="0" w:line="240" w:lineRule="auto"/>
        <w:ind w:right="51"/>
        <w:contextualSpacing/>
        <w:jc w:val="both"/>
        <w:rPr>
          <w:rFonts w:ascii="Work Sans" w:hAnsi="Work Sans" w:cs="Arial"/>
          <w:sz w:val="24"/>
        </w:rPr>
      </w:pPr>
    </w:p>
    <w:p w14:paraId="1119E99D" w14:textId="5535771F" w:rsidR="00647E2C" w:rsidRDefault="0002491F" w:rsidP="00647E2C">
      <w:pPr>
        <w:spacing w:after="0" w:line="240" w:lineRule="auto"/>
        <w:ind w:right="51"/>
        <w:contextualSpacing/>
        <w:jc w:val="both"/>
        <w:rPr>
          <w:rFonts w:ascii="Work Sans" w:hAnsi="Work Sans" w:cs="Arial"/>
          <w:sz w:val="24"/>
        </w:rPr>
      </w:pPr>
      <w:r>
        <w:rPr>
          <w:rFonts w:ascii="Work Sans" w:hAnsi="Work Sans" w:cs="Arial"/>
          <w:b/>
          <w:bCs/>
          <w:sz w:val="24"/>
          <w:u w:val="single"/>
        </w:rPr>
        <w:t>Segundo Trimestre 2024</w:t>
      </w:r>
    </w:p>
    <w:p w14:paraId="5714245D" w14:textId="77777777" w:rsidR="00E97ABD" w:rsidRDefault="00E97ABD" w:rsidP="00DD28AF">
      <w:pPr>
        <w:spacing w:after="0" w:line="240" w:lineRule="auto"/>
        <w:ind w:right="51"/>
        <w:contextualSpacing/>
        <w:jc w:val="both"/>
        <w:rPr>
          <w:rFonts w:ascii="Work Sans" w:hAnsi="Work Sans" w:cs="Arial"/>
          <w:sz w:val="24"/>
        </w:rPr>
      </w:pPr>
    </w:p>
    <w:p w14:paraId="74866DF7" w14:textId="2D7C0B78" w:rsidR="003F5BC3" w:rsidRPr="003F5BC3" w:rsidRDefault="003F5BC3" w:rsidP="003F5BC3">
      <w:pPr>
        <w:pStyle w:val="Prrafodelista"/>
        <w:numPr>
          <w:ilvl w:val="0"/>
          <w:numId w:val="7"/>
        </w:numPr>
        <w:spacing w:after="0" w:line="240" w:lineRule="auto"/>
        <w:jc w:val="both"/>
        <w:rPr>
          <w:rFonts w:ascii="Work Sans" w:hAnsi="Work Sans" w:cs="Arial"/>
          <w:sz w:val="24"/>
          <w:szCs w:val="24"/>
        </w:rPr>
      </w:pPr>
      <w:r>
        <w:rPr>
          <w:rFonts w:ascii="Work Sans" w:hAnsi="Work Sans" w:cs="Arial"/>
          <w:sz w:val="24"/>
          <w:szCs w:val="24"/>
        </w:rPr>
        <w:t xml:space="preserve">EDEQ, </w:t>
      </w:r>
      <w:r w:rsidRPr="003F5BC3">
        <w:rPr>
          <w:rFonts w:ascii="Work Sans" w:hAnsi="Work Sans" w:cs="Arial"/>
          <w:sz w:val="24"/>
          <w:szCs w:val="24"/>
        </w:rPr>
        <w:t>a través de comunicación escrita con radicado MME No. 1-2024-0</w:t>
      </w:r>
      <w:r w:rsidR="00214B95">
        <w:rPr>
          <w:rFonts w:ascii="Work Sans" w:hAnsi="Work Sans" w:cs="Arial"/>
          <w:sz w:val="24"/>
          <w:szCs w:val="24"/>
        </w:rPr>
        <w:t>32154</w:t>
      </w:r>
      <w:r w:rsidRPr="003F5BC3">
        <w:rPr>
          <w:rFonts w:ascii="Work Sans" w:hAnsi="Work Sans" w:cs="Arial"/>
          <w:sz w:val="24"/>
          <w:szCs w:val="24"/>
        </w:rPr>
        <w:t xml:space="preserve"> del </w:t>
      </w:r>
      <w:r w:rsidR="00214B95">
        <w:rPr>
          <w:rFonts w:ascii="Work Sans" w:hAnsi="Work Sans" w:cs="Arial"/>
          <w:sz w:val="24"/>
          <w:szCs w:val="24"/>
        </w:rPr>
        <w:t>30</w:t>
      </w:r>
      <w:r w:rsidRPr="003F5BC3">
        <w:rPr>
          <w:rFonts w:ascii="Work Sans" w:hAnsi="Work Sans" w:cs="Arial"/>
          <w:sz w:val="24"/>
          <w:szCs w:val="24"/>
        </w:rPr>
        <w:t xml:space="preserve"> de </w:t>
      </w:r>
      <w:r w:rsidR="00214B95">
        <w:rPr>
          <w:rFonts w:ascii="Work Sans" w:hAnsi="Work Sans" w:cs="Arial"/>
          <w:sz w:val="24"/>
          <w:szCs w:val="24"/>
        </w:rPr>
        <w:t>julio</w:t>
      </w:r>
      <w:r w:rsidRPr="003F5BC3">
        <w:rPr>
          <w:rFonts w:ascii="Work Sans" w:hAnsi="Work Sans" w:cs="Arial"/>
          <w:sz w:val="24"/>
          <w:szCs w:val="24"/>
        </w:rPr>
        <w:t xml:space="preserve"> del 2024, presentó la conciliación de subsidios y contribuciones del Fondo de Solidaridad para Subsidios y Redistribución de Ingresos (FSSRI) correspondiente al </w:t>
      </w:r>
      <w:r w:rsidR="00214B95">
        <w:rPr>
          <w:rFonts w:ascii="Work Sans" w:hAnsi="Work Sans" w:cs="Arial"/>
          <w:sz w:val="24"/>
          <w:szCs w:val="24"/>
        </w:rPr>
        <w:t>segundo</w:t>
      </w:r>
      <w:r w:rsidRPr="003F5BC3">
        <w:rPr>
          <w:rFonts w:ascii="Work Sans" w:hAnsi="Work Sans" w:cs="Arial"/>
          <w:sz w:val="24"/>
          <w:szCs w:val="24"/>
        </w:rPr>
        <w:t xml:space="preserve"> trimestre de 2024, adjuntando la información soporte.</w:t>
      </w:r>
    </w:p>
    <w:p w14:paraId="4DE19B26" w14:textId="77777777" w:rsidR="005A1A7D" w:rsidRPr="00214B95" w:rsidRDefault="005A1A7D" w:rsidP="00214B95">
      <w:pPr>
        <w:pStyle w:val="Prrafodelista"/>
        <w:spacing w:after="0" w:line="240" w:lineRule="auto"/>
        <w:ind w:left="360"/>
        <w:jc w:val="both"/>
        <w:rPr>
          <w:rFonts w:ascii="Work Sans" w:hAnsi="Work Sans" w:cs="Arial"/>
          <w:sz w:val="24"/>
          <w:szCs w:val="24"/>
        </w:rPr>
      </w:pPr>
    </w:p>
    <w:p w14:paraId="62B076BB" w14:textId="1FDDE0F8" w:rsidR="005A1A7D" w:rsidRDefault="005A1A7D" w:rsidP="005A1A7D">
      <w:pPr>
        <w:pStyle w:val="Prrafodelista"/>
        <w:numPr>
          <w:ilvl w:val="0"/>
          <w:numId w:val="7"/>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Pr="7D7488AC">
        <w:rPr>
          <w:rFonts w:ascii="Work Sans" w:hAnsi="Work Sans" w:cs="Arial"/>
          <w:sz w:val="24"/>
          <w:szCs w:val="24"/>
        </w:rPr>
        <w:t xml:space="preserve">Ministerio de </w:t>
      </w:r>
      <w:r w:rsidRPr="0055779C">
        <w:rPr>
          <w:rFonts w:ascii="Work Sans" w:hAnsi="Work Sans" w:cs="Arial"/>
          <w:sz w:val="24"/>
          <w:szCs w:val="24"/>
        </w:rPr>
        <w:t xml:space="preserve">Minas </w:t>
      </w:r>
      <w:r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t>,</w:t>
      </w:r>
      <w:r w:rsidRPr="7D7488AC">
        <w:rPr>
          <w:rFonts w:ascii="Work Sans" w:hAnsi="Work Sans" w:cs="Arial"/>
          <w:sz w:val="24"/>
          <w:szCs w:val="24"/>
        </w:rPr>
        <w:t xml:space="preserve"> 105 005 de 2022 y 105 006 de 2023</w:t>
      </w:r>
      <w:r w:rsidRPr="00411544">
        <w:rPr>
          <w:rFonts w:ascii="Work Sans" w:hAnsi="Work Sans" w:cs="Arial"/>
          <w:bCs/>
          <w:sz w:val="24"/>
        </w:rPr>
        <w:t>.</w:t>
      </w:r>
    </w:p>
    <w:p w14:paraId="5B99628C" w14:textId="77777777" w:rsidR="00AB1816" w:rsidRPr="00AB1816" w:rsidRDefault="00AB1816" w:rsidP="00AB1816">
      <w:pPr>
        <w:spacing w:after="0" w:line="240" w:lineRule="auto"/>
        <w:jc w:val="both"/>
        <w:rPr>
          <w:rFonts w:ascii="Work Sans" w:hAnsi="Work Sans" w:cs="Arial"/>
          <w:bCs/>
          <w:sz w:val="24"/>
        </w:rPr>
      </w:pPr>
    </w:p>
    <w:p w14:paraId="26C7BE4D" w14:textId="755E9C43" w:rsidR="005A1A7D" w:rsidRPr="004F3FB2" w:rsidRDefault="005A1A7D" w:rsidP="00904741">
      <w:pPr>
        <w:pStyle w:val="Prrafodelista"/>
        <w:numPr>
          <w:ilvl w:val="0"/>
          <w:numId w:val="7"/>
        </w:numPr>
        <w:spacing w:after="0" w:line="240" w:lineRule="auto"/>
        <w:ind w:left="357" w:hanging="357"/>
        <w:jc w:val="both"/>
        <w:rPr>
          <w:rFonts w:ascii="Work Sans" w:hAnsi="Work Sans" w:cs="Arial"/>
          <w:bCs/>
          <w:sz w:val="24"/>
        </w:rPr>
      </w:pPr>
      <w:r w:rsidRPr="004F3FB2">
        <w:rPr>
          <w:rFonts w:ascii="Work Sans" w:hAnsi="Work Sans" w:cs="Arial"/>
          <w:bCs/>
          <w:sz w:val="24"/>
        </w:rPr>
        <w:lastRenderedPageBreak/>
        <w:t xml:space="preserve">Después de comparar los valores proporcionados por </w:t>
      </w:r>
      <w:r w:rsidR="00AB1816">
        <w:rPr>
          <w:rFonts w:ascii="Work Sans" w:hAnsi="Work Sans" w:cs="Arial"/>
          <w:sz w:val="24"/>
        </w:rPr>
        <w:t xml:space="preserve">EDEQ </w:t>
      </w:r>
      <w:r w:rsidRPr="004F3FB2">
        <w:rPr>
          <w:rFonts w:ascii="Work Sans" w:hAnsi="Work Sans" w:cs="Arial"/>
          <w:bCs/>
          <w:sz w:val="24"/>
        </w:rPr>
        <w:t>con los valores calculados por el Ministerio de Minas y Energía a partir de la información soporte recibida, se obtuvieron los siguientes resultados:</w:t>
      </w:r>
    </w:p>
    <w:p w14:paraId="26D3AFAF" w14:textId="77777777" w:rsidR="005A1A7D" w:rsidRDefault="005A1A7D" w:rsidP="00DD176F">
      <w:pPr>
        <w:spacing w:after="0" w:line="240" w:lineRule="auto"/>
        <w:ind w:right="51"/>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3700"/>
        <w:gridCol w:w="1990"/>
        <w:gridCol w:w="2028"/>
        <w:gridCol w:w="1335"/>
      </w:tblGrid>
      <w:tr w:rsidR="00DD176F" w:rsidRPr="009D7AA1" w14:paraId="239F4312" w14:textId="77777777" w:rsidTr="00797777">
        <w:trPr>
          <w:trHeight w:val="20"/>
          <w:tblHeader/>
          <w:jc w:val="right"/>
        </w:trPr>
        <w:tc>
          <w:tcPr>
            <w:tcW w:w="3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0F1087" w14:textId="6D53E195" w:rsidR="00DD176F" w:rsidRPr="005716F8" w:rsidRDefault="00DD176F" w:rsidP="0079777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w:t>
            </w:r>
            <w:r w:rsidRPr="005716F8">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4</w:t>
            </w:r>
          </w:p>
        </w:tc>
        <w:tc>
          <w:tcPr>
            <w:tcW w:w="1990" w:type="dxa"/>
            <w:tcBorders>
              <w:top w:val="single" w:sz="4" w:space="0" w:color="auto"/>
              <w:left w:val="nil"/>
              <w:bottom w:val="single" w:sz="4" w:space="0" w:color="auto"/>
              <w:right w:val="single" w:sz="4" w:space="0" w:color="auto"/>
            </w:tcBorders>
            <w:shd w:val="clear" w:color="000000" w:fill="D9D9D9"/>
            <w:vAlign w:val="center"/>
            <w:hideMark/>
          </w:tcPr>
          <w:p w14:paraId="18FA045B" w14:textId="77777777" w:rsidR="00DD176F" w:rsidRPr="005716F8" w:rsidRDefault="00DD176F"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028" w:type="dxa"/>
            <w:tcBorders>
              <w:top w:val="single" w:sz="4" w:space="0" w:color="auto"/>
              <w:left w:val="nil"/>
              <w:bottom w:val="single" w:sz="4" w:space="0" w:color="auto"/>
              <w:right w:val="single" w:sz="4" w:space="0" w:color="auto"/>
            </w:tcBorders>
            <w:shd w:val="clear" w:color="000000" w:fill="D9D9D9"/>
            <w:vAlign w:val="center"/>
            <w:hideMark/>
          </w:tcPr>
          <w:p w14:paraId="4A85CD88" w14:textId="77777777" w:rsidR="00DD176F" w:rsidRPr="005716F8" w:rsidRDefault="00DD176F"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335" w:type="dxa"/>
            <w:tcBorders>
              <w:top w:val="single" w:sz="4" w:space="0" w:color="auto"/>
              <w:left w:val="nil"/>
              <w:bottom w:val="single" w:sz="4" w:space="0" w:color="auto"/>
              <w:right w:val="single" w:sz="4" w:space="0" w:color="auto"/>
            </w:tcBorders>
            <w:shd w:val="clear" w:color="000000" w:fill="D9D9D9"/>
            <w:vAlign w:val="center"/>
            <w:hideMark/>
          </w:tcPr>
          <w:p w14:paraId="0A2AB646" w14:textId="77777777" w:rsidR="00DD176F" w:rsidRPr="005716F8" w:rsidRDefault="00DD176F" w:rsidP="0079777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Pr="00B61A19">
              <w:rPr>
                <w:rStyle w:val="Refdenotaalpie"/>
                <w:rFonts w:ascii="Work Sans" w:eastAsia="Times New Roman" w:hAnsi="Work Sans" w:cs="Calibri"/>
                <w:b/>
                <w:bCs/>
                <w:color w:val="000000"/>
                <w:sz w:val="20"/>
                <w:szCs w:val="20"/>
                <w:lang w:eastAsia="es-CO"/>
              </w:rPr>
              <w:footnoteReference w:id="5"/>
            </w:r>
          </w:p>
        </w:tc>
      </w:tr>
      <w:tr w:rsidR="004346D4" w:rsidRPr="009D7AA1" w14:paraId="305D1692" w14:textId="77777777" w:rsidTr="004346D4">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FDCC063" w14:textId="77777777" w:rsidR="004346D4" w:rsidRPr="005716F8" w:rsidRDefault="004346D4" w:rsidP="004346D4">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990" w:type="dxa"/>
            <w:tcBorders>
              <w:top w:val="nil"/>
              <w:left w:val="nil"/>
              <w:bottom w:val="single" w:sz="4" w:space="0" w:color="auto"/>
              <w:right w:val="single" w:sz="4" w:space="0" w:color="auto"/>
            </w:tcBorders>
            <w:shd w:val="clear" w:color="auto" w:fill="auto"/>
            <w:vAlign w:val="center"/>
            <w:hideMark/>
          </w:tcPr>
          <w:p w14:paraId="42CD6E4E" w14:textId="53131BF1" w:rsidR="004346D4" w:rsidRPr="00BD2108" w:rsidRDefault="004346D4" w:rsidP="004346D4">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-$16.867.396.762 </w:t>
            </w:r>
          </w:p>
        </w:tc>
        <w:tc>
          <w:tcPr>
            <w:tcW w:w="2028" w:type="dxa"/>
            <w:tcBorders>
              <w:top w:val="nil"/>
              <w:left w:val="nil"/>
              <w:bottom w:val="single" w:sz="4" w:space="0" w:color="auto"/>
              <w:right w:val="single" w:sz="4" w:space="0" w:color="auto"/>
            </w:tcBorders>
            <w:shd w:val="clear" w:color="auto" w:fill="auto"/>
            <w:vAlign w:val="center"/>
            <w:hideMark/>
          </w:tcPr>
          <w:p w14:paraId="5E0D8618" w14:textId="654D5ED6" w:rsidR="004346D4" w:rsidRPr="00D07468" w:rsidRDefault="004346D4" w:rsidP="004346D4">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-$16.867.395.943 </w:t>
            </w:r>
          </w:p>
        </w:tc>
        <w:tc>
          <w:tcPr>
            <w:tcW w:w="1335" w:type="dxa"/>
            <w:tcBorders>
              <w:top w:val="nil"/>
              <w:left w:val="nil"/>
              <w:bottom w:val="single" w:sz="4" w:space="0" w:color="auto"/>
              <w:right w:val="single" w:sz="4" w:space="0" w:color="auto"/>
            </w:tcBorders>
            <w:shd w:val="clear" w:color="auto" w:fill="auto"/>
            <w:vAlign w:val="center"/>
            <w:hideMark/>
          </w:tcPr>
          <w:p w14:paraId="47DE25CD" w14:textId="560A3D6D" w:rsidR="004346D4" w:rsidRPr="009F0925" w:rsidRDefault="004346D4" w:rsidP="004346D4">
            <w:pPr>
              <w:suppressAutoHyphens w:val="0"/>
              <w:spacing w:after="0" w:line="240" w:lineRule="auto"/>
              <w:jc w:val="right"/>
              <w:rPr>
                <w:rFonts w:ascii="Work Sans" w:hAnsi="Work Sans" w:cs="Arial"/>
                <w:color w:val="000000"/>
                <w:sz w:val="20"/>
                <w:szCs w:val="20"/>
              </w:rPr>
            </w:pPr>
            <w:r w:rsidRPr="004346D4">
              <w:rPr>
                <w:rFonts w:ascii="Work Sans" w:hAnsi="Work Sans" w:cs="Arial"/>
                <w:color w:val="000000"/>
                <w:sz w:val="20"/>
                <w:szCs w:val="20"/>
              </w:rPr>
              <w:t>-</w:t>
            </w:r>
            <w:r>
              <w:rPr>
                <w:rFonts w:ascii="Work Sans" w:hAnsi="Work Sans" w:cs="Arial"/>
                <w:color w:val="000000"/>
                <w:sz w:val="20"/>
                <w:szCs w:val="20"/>
              </w:rPr>
              <w:t>$</w:t>
            </w:r>
            <w:r w:rsidRPr="004346D4">
              <w:rPr>
                <w:rFonts w:ascii="Work Sans" w:hAnsi="Work Sans" w:cs="Arial"/>
                <w:color w:val="000000"/>
                <w:sz w:val="20"/>
                <w:szCs w:val="20"/>
              </w:rPr>
              <w:t>819</w:t>
            </w:r>
          </w:p>
        </w:tc>
      </w:tr>
      <w:tr w:rsidR="004346D4" w:rsidRPr="009D7AA1" w14:paraId="0D7CC4CF" w14:textId="77777777" w:rsidTr="004346D4">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7E37A47E" w14:textId="77777777" w:rsidR="004346D4" w:rsidRPr="005716F8" w:rsidRDefault="004346D4" w:rsidP="004346D4">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990" w:type="dxa"/>
            <w:tcBorders>
              <w:top w:val="nil"/>
              <w:left w:val="nil"/>
              <w:bottom w:val="single" w:sz="4" w:space="0" w:color="auto"/>
              <w:right w:val="single" w:sz="4" w:space="0" w:color="auto"/>
            </w:tcBorders>
            <w:shd w:val="clear" w:color="auto" w:fill="auto"/>
            <w:vAlign w:val="center"/>
            <w:hideMark/>
          </w:tcPr>
          <w:p w14:paraId="37AE8496" w14:textId="1F23BEAD" w:rsidR="004346D4" w:rsidRPr="00BD2108" w:rsidRDefault="004346D4" w:rsidP="004346D4">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 $7.235.901.829 </w:t>
            </w:r>
          </w:p>
        </w:tc>
        <w:tc>
          <w:tcPr>
            <w:tcW w:w="2028" w:type="dxa"/>
            <w:tcBorders>
              <w:top w:val="nil"/>
              <w:left w:val="nil"/>
              <w:bottom w:val="single" w:sz="4" w:space="0" w:color="auto"/>
              <w:right w:val="single" w:sz="4" w:space="0" w:color="auto"/>
            </w:tcBorders>
            <w:shd w:val="clear" w:color="auto" w:fill="auto"/>
            <w:vAlign w:val="center"/>
            <w:hideMark/>
          </w:tcPr>
          <w:p w14:paraId="3D21506D" w14:textId="643C352C" w:rsidR="004346D4" w:rsidRPr="00D07468" w:rsidRDefault="004346D4" w:rsidP="004346D4">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 $7.235.901.969 </w:t>
            </w:r>
          </w:p>
        </w:tc>
        <w:tc>
          <w:tcPr>
            <w:tcW w:w="1335" w:type="dxa"/>
            <w:tcBorders>
              <w:top w:val="nil"/>
              <w:left w:val="nil"/>
              <w:bottom w:val="single" w:sz="4" w:space="0" w:color="auto"/>
              <w:right w:val="single" w:sz="4" w:space="0" w:color="auto"/>
            </w:tcBorders>
            <w:shd w:val="clear" w:color="auto" w:fill="auto"/>
            <w:vAlign w:val="center"/>
            <w:hideMark/>
          </w:tcPr>
          <w:p w14:paraId="42172895" w14:textId="61E35391" w:rsidR="004346D4" w:rsidRPr="009F0925" w:rsidRDefault="004346D4" w:rsidP="004346D4">
            <w:pPr>
              <w:suppressAutoHyphens w:val="0"/>
              <w:spacing w:after="0" w:line="240" w:lineRule="auto"/>
              <w:jc w:val="right"/>
              <w:rPr>
                <w:rFonts w:ascii="Work Sans" w:hAnsi="Work Sans" w:cs="Arial"/>
                <w:color w:val="000000"/>
                <w:sz w:val="20"/>
                <w:szCs w:val="20"/>
              </w:rPr>
            </w:pPr>
            <w:r w:rsidRPr="004346D4">
              <w:rPr>
                <w:rFonts w:ascii="Work Sans" w:hAnsi="Work Sans" w:cs="Arial"/>
                <w:color w:val="000000"/>
                <w:sz w:val="20"/>
                <w:szCs w:val="20"/>
              </w:rPr>
              <w:t>-</w:t>
            </w:r>
            <w:r>
              <w:rPr>
                <w:rFonts w:ascii="Work Sans" w:hAnsi="Work Sans" w:cs="Arial"/>
                <w:color w:val="000000"/>
                <w:sz w:val="20"/>
                <w:szCs w:val="20"/>
              </w:rPr>
              <w:t>$</w:t>
            </w:r>
            <w:r w:rsidRPr="004346D4">
              <w:rPr>
                <w:rFonts w:ascii="Work Sans" w:hAnsi="Work Sans" w:cs="Arial"/>
                <w:color w:val="000000"/>
                <w:sz w:val="20"/>
                <w:szCs w:val="20"/>
              </w:rPr>
              <w:t>140</w:t>
            </w:r>
          </w:p>
        </w:tc>
      </w:tr>
      <w:tr w:rsidR="008D6AA6" w:rsidRPr="009D7AA1" w14:paraId="151A4B14" w14:textId="77777777" w:rsidTr="008D6AA6">
        <w:trPr>
          <w:trHeight w:val="6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0696E32A" w14:textId="77777777" w:rsidR="008D6AA6" w:rsidRPr="005716F8" w:rsidRDefault="008D6AA6" w:rsidP="008D6AA6">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990" w:type="dxa"/>
            <w:tcBorders>
              <w:top w:val="nil"/>
              <w:left w:val="nil"/>
              <w:bottom w:val="single" w:sz="4" w:space="0" w:color="auto"/>
              <w:right w:val="single" w:sz="4" w:space="0" w:color="auto"/>
            </w:tcBorders>
            <w:shd w:val="clear" w:color="auto" w:fill="auto"/>
            <w:vAlign w:val="center"/>
            <w:hideMark/>
          </w:tcPr>
          <w:p w14:paraId="65956AF1" w14:textId="3956A952" w:rsidR="008D6AA6" w:rsidRPr="00BD2108" w:rsidRDefault="008D6AA6" w:rsidP="008D6AA6">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-$16.473.881 </w:t>
            </w:r>
          </w:p>
        </w:tc>
        <w:tc>
          <w:tcPr>
            <w:tcW w:w="2028" w:type="dxa"/>
            <w:tcBorders>
              <w:top w:val="nil"/>
              <w:left w:val="nil"/>
              <w:bottom w:val="single" w:sz="4" w:space="0" w:color="auto"/>
              <w:right w:val="single" w:sz="4" w:space="0" w:color="auto"/>
            </w:tcBorders>
            <w:shd w:val="clear" w:color="auto" w:fill="auto"/>
            <w:vAlign w:val="center"/>
            <w:hideMark/>
          </w:tcPr>
          <w:p w14:paraId="30349198" w14:textId="74D0B55E" w:rsidR="008D6AA6" w:rsidRPr="00D07468" w:rsidRDefault="008D6AA6" w:rsidP="008D6AA6">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-$16.473.881 </w:t>
            </w:r>
          </w:p>
        </w:tc>
        <w:tc>
          <w:tcPr>
            <w:tcW w:w="1335" w:type="dxa"/>
            <w:tcBorders>
              <w:top w:val="nil"/>
              <w:left w:val="nil"/>
              <w:bottom w:val="single" w:sz="4" w:space="0" w:color="auto"/>
              <w:right w:val="single" w:sz="4" w:space="0" w:color="auto"/>
            </w:tcBorders>
            <w:shd w:val="clear" w:color="auto" w:fill="auto"/>
            <w:vAlign w:val="center"/>
            <w:hideMark/>
          </w:tcPr>
          <w:p w14:paraId="6BC2393A" w14:textId="77777777" w:rsidR="008D6AA6" w:rsidRPr="005716F8" w:rsidRDefault="008D6AA6" w:rsidP="008D6AA6">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8D6AA6" w:rsidRPr="009D7AA1" w14:paraId="6A7B2CC5" w14:textId="77777777" w:rsidTr="008D6AA6">
        <w:trPr>
          <w:trHeight w:val="578"/>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CBEEC0C" w14:textId="77777777" w:rsidR="008D6AA6" w:rsidRPr="005716F8" w:rsidRDefault="008D6AA6" w:rsidP="008D6AA6">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990" w:type="dxa"/>
            <w:tcBorders>
              <w:top w:val="nil"/>
              <w:left w:val="nil"/>
              <w:bottom w:val="single" w:sz="4" w:space="0" w:color="auto"/>
              <w:right w:val="single" w:sz="4" w:space="0" w:color="auto"/>
            </w:tcBorders>
            <w:shd w:val="clear" w:color="auto" w:fill="auto"/>
            <w:vAlign w:val="center"/>
            <w:hideMark/>
          </w:tcPr>
          <w:p w14:paraId="33726186" w14:textId="4CAA8AA7" w:rsidR="008D6AA6" w:rsidRPr="00BD2108" w:rsidRDefault="008D6AA6" w:rsidP="008D6AA6">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 $28.055.483 </w:t>
            </w:r>
          </w:p>
        </w:tc>
        <w:tc>
          <w:tcPr>
            <w:tcW w:w="2028" w:type="dxa"/>
            <w:tcBorders>
              <w:top w:val="nil"/>
              <w:left w:val="nil"/>
              <w:bottom w:val="single" w:sz="4" w:space="0" w:color="auto"/>
              <w:right w:val="single" w:sz="4" w:space="0" w:color="auto"/>
            </w:tcBorders>
            <w:shd w:val="clear" w:color="auto" w:fill="auto"/>
            <w:vAlign w:val="center"/>
            <w:hideMark/>
          </w:tcPr>
          <w:p w14:paraId="4614315D" w14:textId="05CAD5EE" w:rsidR="008D6AA6" w:rsidRPr="00D07468" w:rsidRDefault="008D6AA6" w:rsidP="008D6AA6">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 $28.055.483 </w:t>
            </w:r>
          </w:p>
        </w:tc>
        <w:tc>
          <w:tcPr>
            <w:tcW w:w="1335" w:type="dxa"/>
            <w:tcBorders>
              <w:top w:val="nil"/>
              <w:left w:val="nil"/>
              <w:bottom w:val="single" w:sz="4" w:space="0" w:color="auto"/>
              <w:right w:val="single" w:sz="4" w:space="0" w:color="auto"/>
            </w:tcBorders>
            <w:shd w:val="clear" w:color="auto" w:fill="auto"/>
            <w:vAlign w:val="center"/>
            <w:hideMark/>
          </w:tcPr>
          <w:p w14:paraId="0FB694E7" w14:textId="77777777" w:rsidR="008D6AA6" w:rsidRPr="005716F8" w:rsidRDefault="008D6AA6" w:rsidP="008D6AA6">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8D6AA6" w:rsidRPr="009D7AA1" w14:paraId="414C7A65" w14:textId="77777777" w:rsidTr="008D6AA6">
        <w:trPr>
          <w:trHeight w:val="300"/>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12716D04" w14:textId="77777777" w:rsidR="008D6AA6" w:rsidRPr="005716F8" w:rsidRDefault="008D6AA6" w:rsidP="008D6AA6">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990" w:type="dxa"/>
            <w:tcBorders>
              <w:top w:val="nil"/>
              <w:left w:val="nil"/>
              <w:bottom w:val="single" w:sz="4" w:space="0" w:color="auto"/>
              <w:right w:val="single" w:sz="4" w:space="0" w:color="auto"/>
            </w:tcBorders>
            <w:shd w:val="clear" w:color="auto" w:fill="auto"/>
            <w:vAlign w:val="center"/>
            <w:hideMark/>
          </w:tcPr>
          <w:p w14:paraId="246FF810" w14:textId="4595F6AB" w:rsidR="008D6AA6" w:rsidRPr="00BD2108" w:rsidRDefault="008D6AA6" w:rsidP="008D6AA6">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 $6.381.562.424 </w:t>
            </w:r>
          </w:p>
        </w:tc>
        <w:tc>
          <w:tcPr>
            <w:tcW w:w="2028" w:type="dxa"/>
            <w:tcBorders>
              <w:top w:val="nil"/>
              <w:left w:val="nil"/>
              <w:bottom w:val="single" w:sz="4" w:space="0" w:color="auto"/>
              <w:right w:val="single" w:sz="4" w:space="0" w:color="auto"/>
            </w:tcBorders>
            <w:shd w:val="clear" w:color="auto" w:fill="auto"/>
            <w:vAlign w:val="center"/>
            <w:hideMark/>
          </w:tcPr>
          <w:p w14:paraId="768C4DD5" w14:textId="517DCBD3" w:rsidR="008D6AA6" w:rsidRPr="00D07468" w:rsidRDefault="008D6AA6" w:rsidP="008D6AA6">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 $6.381.562.424 </w:t>
            </w:r>
          </w:p>
        </w:tc>
        <w:tc>
          <w:tcPr>
            <w:tcW w:w="1335" w:type="dxa"/>
            <w:tcBorders>
              <w:top w:val="nil"/>
              <w:left w:val="nil"/>
              <w:bottom w:val="single" w:sz="4" w:space="0" w:color="auto"/>
              <w:right w:val="single" w:sz="4" w:space="0" w:color="auto"/>
            </w:tcBorders>
            <w:shd w:val="clear" w:color="auto" w:fill="auto"/>
            <w:vAlign w:val="center"/>
            <w:hideMark/>
          </w:tcPr>
          <w:p w14:paraId="7F92E447" w14:textId="77777777" w:rsidR="008D6AA6" w:rsidRPr="005716F8" w:rsidRDefault="008D6AA6" w:rsidP="008D6AA6">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8D6AA6" w:rsidRPr="009D7AA1" w14:paraId="5B018474" w14:textId="77777777" w:rsidTr="008D6AA6">
        <w:trPr>
          <w:trHeight w:val="364"/>
          <w:jc w:val="right"/>
        </w:trPr>
        <w:tc>
          <w:tcPr>
            <w:tcW w:w="3700" w:type="dxa"/>
            <w:tcBorders>
              <w:top w:val="nil"/>
              <w:left w:val="single" w:sz="4" w:space="0" w:color="auto"/>
              <w:bottom w:val="single" w:sz="4" w:space="0" w:color="auto"/>
              <w:right w:val="single" w:sz="4" w:space="0" w:color="auto"/>
            </w:tcBorders>
            <w:shd w:val="clear" w:color="auto" w:fill="auto"/>
            <w:vAlign w:val="center"/>
            <w:hideMark/>
          </w:tcPr>
          <w:p w14:paraId="2E003F3F" w14:textId="77777777" w:rsidR="008D6AA6" w:rsidRPr="005716F8" w:rsidRDefault="008D6AA6" w:rsidP="008D6AA6">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990" w:type="dxa"/>
            <w:tcBorders>
              <w:top w:val="nil"/>
              <w:left w:val="nil"/>
              <w:bottom w:val="single" w:sz="4" w:space="0" w:color="auto"/>
              <w:right w:val="single" w:sz="4" w:space="0" w:color="auto"/>
            </w:tcBorders>
            <w:shd w:val="clear" w:color="auto" w:fill="auto"/>
            <w:vAlign w:val="center"/>
            <w:hideMark/>
          </w:tcPr>
          <w:p w14:paraId="5A872376" w14:textId="2524DB55" w:rsidR="008D6AA6" w:rsidRPr="00BD2108" w:rsidRDefault="008D6AA6" w:rsidP="008D6AA6">
            <w:pPr>
              <w:suppressAutoHyphens w:val="0"/>
              <w:spacing w:after="0" w:line="240" w:lineRule="auto"/>
              <w:jc w:val="right"/>
              <w:rPr>
                <w:rFonts w:ascii="Work Sans" w:hAnsi="Work Sans" w:cs="Arial"/>
                <w:color w:val="000000"/>
                <w:sz w:val="20"/>
                <w:szCs w:val="20"/>
              </w:rPr>
            </w:pPr>
            <w:r w:rsidRPr="00DD176F">
              <w:rPr>
                <w:rFonts w:ascii="Work Sans" w:hAnsi="Work Sans" w:cs="Arial"/>
                <w:color w:val="000000"/>
                <w:sz w:val="20"/>
                <w:szCs w:val="20"/>
              </w:rPr>
              <w:t xml:space="preserve"> $1.871.713.188 </w:t>
            </w:r>
          </w:p>
        </w:tc>
        <w:tc>
          <w:tcPr>
            <w:tcW w:w="2028" w:type="dxa"/>
            <w:tcBorders>
              <w:top w:val="nil"/>
              <w:left w:val="nil"/>
              <w:bottom w:val="single" w:sz="4" w:space="0" w:color="auto"/>
              <w:right w:val="single" w:sz="4" w:space="0" w:color="auto"/>
            </w:tcBorders>
            <w:shd w:val="clear" w:color="auto" w:fill="auto"/>
            <w:vAlign w:val="center"/>
            <w:hideMark/>
          </w:tcPr>
          <w:p w14:paraId="0D683BF7" w14:textId="6201389D" w:rsidR="008D6AA6" w:rsidRPr="00D07468" w:rsidRDefault="008D6AA6" w:rsidP="008D6AA6">
            <w:pPr>
              <w:suppressAutoHyphens w:val="0"/>
              <w:spacing w:after="0" w:line="240" w:lineRule="auto"/>
              <w:jc w:val="right"/>
              <w:rPr>
                <w:rFonts w:ascii="Work Sans" w:hAnsi="Work Sans" w:cs="Arial"/>
                <w:color w:val="000000"/>
                <w:sz w:val="20"/>
                <w:szCs w:val="20"/>
              </w:rPr>
            </w:pPr>
            <w:r w:rsidRPr="008D6AA6">
              <w:rPr>
                <w:rFonts w:ascii="Work Sans" w:hAnsi="Work Sans" w:cs="Arial"/>
                <w:color w:val="000000"/>
                <w:sz w:val="20"/>
                <w:szCs w:val="20"/>
              </w:rPr>
              <w:t xml:space="preserve"> $1.871.713.188 </w:t>
            </w:r>
          </w:p>
        </w:tc>
        <w:tc>
          <w:tcPr>
            <w:tcW w:w="1335" w:type="dxa"/>
            <w:tcBorders>
              <w:top w:val="nil"/>
              <w:left w:val="nil"/>
              <w:bottom w:val="single" w:sz="4" w:space="0" w:color="auto"/>
              <w:right w:val="single" w:sz="4" w:space="0" w:color="auto"/>
            </w:tcBorders>
            <w:shd w:val="clear" w:color="auto" w:fill="auto"/>
            <w:vAlign w:val="center"/>
            <w:hideMark/>
          </w:tcPr>
          <w:p w14:paraId="72D11AE4" w14:textId="77777777" w:rsidR="008D6AA6" w:rsidRPr="005716F8" w:rsidRDefault="008D6AA6" w:rsidP="008D6AA6">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8D6AA6" w:rsidRPr="005716F8" w14:paraId="7D0C1966" w14:textId="77777777" w:rsidTr="008D6AA6">
        <w:trPr>
          <w:gridAfter w:val="1"/>
          <w:wAfter w:w="1335" w:type="dxa"/>
          <w:trHeight w:hRule="exact" w:val="227"/>
          <w:jc w:val="right"/>
        </w:trPr>
        <w:tc>
          <w:tcPr>
            <w:tcW w:w="3700" w:type="dxa"/>
            <w:tcBorders>
              <w:top w:val="nil"/>
              <w:left w:val="single" w:sz="4" w:space="0" w:color="auto"/>
              <w:bottom w:val="single" w:sz="4" w:space="0" w:color="auto"/>
              <w:right w:val="single" w:sz="4" w:space="0" w:color="auto"/>
            </w:tcBorders>
            <w:shd w:val="clear" w:color="000000" w:fill="D9D9D9"/>
            <w:vAlign w:val="center"/>
            <w:hideMark/>
          </w:tcPr>
          <w:p w14:paraId="64433812" w14:textId="77777777" w:rsidR="008D6AA6" w:rsidRPr="005716F8" w:rsidRDefault="008D6AA6" w:rsidP="008D6AA6">
            <w:pPr>
              <w:suppressAutoHyphens w:val="0"/>
              <w:spacing w:after="0" w:line="240" w:lineRule="auto"/>
              <w:rPr>
                <w:rFonts w:ascii="Work Sans" w:eastAsia="Times New Roman" w:hAnsi="Work Sans" w:cs="Calibri"/>
                <w:b/>
                <w:bCs/>
                <w:color w:val="000000"/>
                <w:sz w:val="20"/>
                <w:szCs w:val="20"/>
                <w:lang w:eastAsia="es-CO"/>
              </w:rPr>
            </w:pPr>
            <w:r w:rsidRPr="00BD2A0D">
              <w:rPr>
                <w:rFonts w:ascii="Work Sans" w:eastAsia="Times New Roman" w:hAnsi="Work Sans" w:cs="Calibri"/>
                <w:color w:val="000000"/>
                <w:sz w:val="20"/>
                <w:szCs w:val="20"/>
                <w:lang w:eastAsia="es-CO"/>
              </w:rPr>
              <w:t>Superávit</w:t>
            </w:r>
            <w:r w:rsidRPr="00C23C66">
              <w:rPr>
                <w:rFonts w:ascii="Work Sans" w:eastAsia="Times New Roman" w:hAnsi="Work Sans" w:cs="Calibri"/>
                <w:color w:val="000000"/>
                <w:sz w:val="20"/>
                <w:szCs w:val="20"/>
                <w:lang w:eastAsia="es-CO"/>
              </w:rPr>
              <w:t>/</w:t>
            </w:r>
            <w:r w:rsidRPr="00BD2A0D">
              <w:rPr>
                <w:rFonts w:ascii="Work Sans" w:eastAsia="Times New Roman" w:hAnsi="Work Sans" w:cs="Calibri"/>
                <w:b/>
                <w:bCs/>
                <w:color w:val="000000"/>
                <w:sz w:val="20"/>
                <w:szCs w:val="20"/>
                <w:lang w:eastAsia="es-CO"/>
              </w:rPr>
              <w:t>Déficit</w:t>
            </w:r>
          </w:p>
        </w:tc>
        <w:tc>
          <w:tcPr>
            <w:tcW w:w="1990" w:type="dxa"/>
            <w:tcBorders>
              <w:top w:val="nil"/>
              <w:left w:val="nil"/>
              <w:bottom w:val="single" w:sz="4" w:space="0" w:color="auto"/>
              <w:right w:val="single" w:sz="4" w:space="0" w:color="auto"/>
            </w:tcBorders>
            <w:shd w:val="clear" w:color="000000" w:fill="D9D9D9"/>
            <w:vAlign w:val="center"/>
            <w:hideMark/>
          </w:tcPr>
          <w:p w14:paraId="01CAF3E4" w14:textId="11FF2439" w:rsidR="008D6AA6" w:rsidRPr="00DD176F" w:rsidRDefault="008D6AA6" w:rsidP="008D6AA6">
            <w:pPr>
              <w:suppressAutoHyphens w:val="0"/>
              <w:spacing w:after="0" w:line="240" w:lineRule="auto"/>
              <w:jc w:val="right"/>
              <w:rPr>
                <w:rFonts w:ascii="Work Sans" w:hAnsi="Work Sans" w:cs="Arial"/>
                <w:b/>
                <w:bCs/>
                <w:color w:val="000000"/>
                <w:sz w:val="20"/>
                <w:szCs w:val="20"/>
              </w:rPr>
            </w:pPr>
            <w:r w:rsidRPr="00DD176F">
              <w:rPr>
                <w:rFonts w:ascii="Work Sans" w:hAnsi="Work Sans" w:cs="Arial"/>
                <w:b/>
                <w:bCs/>
                <w:color w:val="000000"/>
                <w:sz w:val="20"/>
                <w:szCs w:val="20"/>
              </w:rPr>
              <w:t xml:space="preserve">-$1.366.637.719 </w:t>
            </w:r>
          </w:p>
        </w:tc>
        <w:tc>
          <w:tcPr>
            <w:tcW w:w="2028" w:type="dxa"/>
            <w:tcBorders>
              <w:top w:val="nil"/>
              <w:left w:val="nil"/>
              <w:bottom w:val="single" w:sz="4" w:space="0" w:color="auto"/>
              <w:right w:val="single" w:sz="4" w:space="0" w:color="auto"/>
            </w:tcBorders>
            <w:shd w:val="clear" w:color="000000" w:fill="D9D9D9"/>
            <w:vAlign w:val="center"/>
            <w:hideMark/>
          </w:tcPr>
          <w:p w14:paraId="61FB3423" w14:textId="0B5C0C37" w:rsidR="008D6AA6" w:rsidRPr="008D6AA6" w:rsidRDefault="008D6AA6" w:rsidP="008D6AA6">
            <w:pPr>
              <w:suppressAutoHyphens w:val="0"/>
              <w:spacing w:after="0" w:line="240" w:lineRule="auto"/>
              <w:jc w:val="right"/>
              <w:rPr>
                <w:rFonts w:ascii="Work Sans" w:hAnsi="Work Sans" w:cs="Arial"/>
                <w:b/>
                <w:bCs/>
                <w:color w:val="000000"/>
                <w:sz w:val="20"/>
                <w:szCs w:val="20"/>
              </w:rPr>
            </w:pPr>
            <w:r w:rsidRPr="008D6AA6">
              <w:rPr>
                <w:rFonts w:ascii="Work Sans" w:hAnsi="Work Sans" w:cs="Arial"/>
                <w:b/>
                <w:bCs/>
                <w:color w:val="000000"/>
                <w:sz w:val="20"/>
                <w:szCs w:val="20"/>
              </w:rPr>
              <w:t xml:space="preserve">-$1.366.636.760 </w:t>
            </w:r>
          </w:p>
        </w:tc>
      </w:tr>
    </w:tbl>
    <w:p w14:paraId="745B4265" w14:textId="77777777" w:rsidR="00DD176F" w:rsidRDefault="00DD176F" w:rsidP="00DD176F">
      <w:pPr>
        <w:spacing w:after="0" w:line="240" w:lineRule="auto"/>
        <w:ind w:right="51"/>
        <w:jc w:val="both"/>
        <w:rPr>
          <w:rFonts w:ascii="Work Sans" w:hAnsi="Work Sans" w:cs="Arial"/>
          <w:sz w:val="24"/>
          <w:lang w:val="es-ES"/>
        </w:rPr>
      </w:pPr>
    </w:p>
    <w:p w14:paraId="22079E9F" w14:textId="77777777" w:rsidR="005A1A7D" w:rsidRPr="00097D02" w:rsidRDefault="005A1A7D" w:rsidP="005A1A7D">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195D0FA2" w14:textId="77777777" w:rsidR="005A1A7D" w:rsidRDefault="005A1A7D" w:rsidP="005A1A7D">
      <w:pPr>
        <w:spacing w:after="0" w:line="240" w:lineRule="auto"/>
        <w:ind w:left="357"/>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1570"/>
        <w:gridCol w:w="1544"/>
        <w:gridCol w:w="4111"/>
        <w:gridCol w:w="1857"/>
      </w:tblGrid>
      <w:tr w:rsidR="00E00C5E" w:rsidRPr="00F213E3" w14:paraId="11360355" w14:textId="77777777" w:rsidTr="003C4F7C">
        <w:trPr>
          <w:trHeight w:val="300"/>
          <w:tblHeader/>
          <w:jc w:val="right"/>
        </w:trPr>
        <w:tc>
          <w:tcPr>
            <w:tcW w:w="1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31FE4F" w14:textId="77777777" w:rsidR="00E00C5E" w:rsidRPr="005716F8" w:rsidRDefault="00E00C5E" w:rsidP="0079777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0AF5DF8B" w14:textId="77777777" w:rsidR="00E00C5E" w:rsidRPr="005716F8" w:rsidRDefault="00E00C5E"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544" w:type="dxa"/>
            <w:tcBorders>
              <w:top w:val="single" w:sz="4" w:space="0" w:color="auto"/>
              <w:left w:val="nil"/>
              <w:bottom w:val="single" w:sz="4" w:space="0" w:color="auto"/>
              <w:right w:val="single" w:sz="4" w:space="0" w:color="auto"/>
            </w:tcBorders>
            <w:shd w:val="clear" w:color="000000" w:fill="D9D9D9"/>
            <w:vAlign w:val="center"/>
            <w:hideMark/>
          </w:tcPr>
          <w:p w14:paraId="158D7C83" w14:textId="77777777" w:rsidR="00E00C5E" w:rsidRPr="005716F8" w:rsidRDefault="00E00C5E"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4111" w:type="dxa"/>
            <w:tcBorders>
              <w:top w:val="single" w:sz="4" w:space="0" w:color="auto"/>
              <w:left w:val="nil"/>
              <w:bottom w:val="single" w:sz="4" w:space="0" w:color="auto"/>
              <w:right w:val="single" w:sz="4" w:space="0" w:color="auto"/>
            </w:tcBorders>
            <w:shd w:val="clear" w:color="000000" w:fill="D9D9D9"/>
            <w:vAlign w:val="center"/>
            <w:hideMark/>
          </w:tcPr>
          <w:p w14:paraId="6FEE7D16" w14:textId="77777777" w:rsidR="00E00C5E" w:rsidRPr="005716F8" w:rsidRDefault="00E00C5E"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7" w:type="dxa"/>
            <w:tcBorders>
              <w:top w:val="single" w:sz="4" w:space="0" w:color="auto"/>
              <w:left w:val="nil"/>
              <w:bottom w:val="single" w:sz="4" w:space="0" w:color="auto"/>
              <w:right w:val="single" w:sz="4" w:space="0" w:color="auto"/>
            </w:tcBorders>
            <w:shd w:val="clear" w:color="000000" w:fill="D9D9D9"/>
            <w:vAlign w:val="center"/>
            <w:hideMark/>
          </w:tcPr>
          <w:p w14:paraId="2B41AA7B" w14:textId="77777777" w:rsidR="00E00C5E" w:rsidRPr="005716F8" w:rsidRDefault="00E00C5E" w:rsidP="0079777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00C5E" w:rsidRPr="00F213E3" w14:paraId="02D9040C" w14:textId="77777777" w:rsidTr="00797777">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hideMark/>
          </w:tcPr>
          <w:p w14:paraId="602A94C4" w14:textId="37BDC5AD" w:rsidR="00E00C5E" w:rsidRPr="005716F8" w:rsidRDefault="00E00C5E" w:rsidP="00797777">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0</w:t>
            </w:r>
            <w:r w:rsidR="00194697">
              <w:rPr>
                <w:rFonts w:ascii="Work Sans" w:eastAsia="Times New Roman" w:hAnsi="Work Sans" w:cs="Calibri"/>
                <w:color w:val="000000"/>
                <w:sz w:val="20"/>
                <w:szCs w:val="20"/>
                <w:lang w:eastAsia="es-CO"/>
              </w:rPr>
              <w:t>318</w:t>
            </w:r>
          </w:p>
        </w:tc>
        <w:tc>
          <w:tcPr>
            <w:tcW w:w="1544" w:type="dxa"/>
            <w:tcBorders>
              <w:top w:val="nil"/>
              <w:left w:val="nil"/>
              <w:bottom w:val="single" w:sz="4" w:space="0" w:color="auto"/>
              <w:right w:val="single" w:sz="4" w:space="0" w:color="auto"/>
            </w:tcBorders>
            <w:shd w:val="clear" w:color="auto" w:fill="auto"/>
            <w:noWrap/>
            <w:vAlign w:val="center"/>
            <w:hideMark/>
          </w:tcPr>
          <w:p w14:paraId="5C9A0894" w14:textId="1308414F" w:rsidR="00E00C5E" w:rsidRPr="005716F8" w:rsidRDefault="008C7104" w:rsidP="00797777">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09</w:t>
            </w:r>
            <w:r w:rsidR="00E00C5E" w:rsidRPr="005716F8">
              <w:rPr>
                <w:rFonts w:ascii="Work Sans" w:hAnsi="Work Sans" w:cs="Calibri"/>
                <w:color w:val="000000"/>
                <w:sz w:val="20"/>
                <w:szCs w:val="20"/>
              </w:rPr>
              <w:t xml:space="preserve"> de </w:t>
            </w:r>
            <w:r>
              <w:rPr>
                <w:rFonts w:ascii="Work Sans" w:hAnsi="Work Sans" w:cs="Calibri"/>
                <w:color w:val="000000"/>
                <w:sz w:val="20"/>
                <w:szCs w:val="20"/>
              </w:rPr>
              <w:t>abril</w:t>
            </w:r>
            <w:r w:rsidR="00E00C5E" w:rsidRPr="005716F8">
              <w:rPr>
                <w:rFonts w:ascii="Work Sans" w:hAnsi="Work Sans" w:cs="Calibri"/>
                <w:color w:val="000000"/>
                <w:sz w:val="20"/>
                <w:szCs w:val="20"/>
              </w:rPr>
              <w:t xml:space="preserve"> de 202</w:t>
            </w:r>
            <w:r w:rsidR="00E00C5E">
              <w:rPr>
                <w:rFonts w:ascii="Work Sans" w:hAnsi="Work Sans" w:cs="Calibri"/>
                <w:color w:val="000000"/>
                <w:sz w:val="20"/>
                <w:szCs w:val="20"/>
              </w:rPr>
              <w:t>4</w:t>
            </w:r>
          </w:p>
        </w:tc>
        <w:tc>
          <w:tcPr>
            <w:tcW w:w="4111" w:type="dxa"/>
            <w:tcBorders>
              <w:top w:val="nil"/>
              <w:left w:val="nil"/>
              <w:bottom w:val="single" w:sz="4" w:space="0" w:color="auto"/>
              <w:right w:val="single" w:sz="4" w:space="0" w:color="auto"/>
            </w:tcBorders>
            <w:shd w:val="clear" w:color="auto" w:fill="auto"/>
            <w:vAlign w:val="center"/>
            <w:hideMark/>
          </w:tcPr>
          <w:p w14:paraId="1C480CC1" w14:textId="05421B3D" w:rsidR="00E00C5E" w:rsidRPr="005716F8" w:rsidRDefault="003C6E39"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hideMark/>
          </w:tcPr>
          <w:p w14:paraId="131E0CAD" w14:textId="7D923567" w:rsidR="00E00C5E" w:rsidRPr="00EA2741" w:rsidRDefault="00F43F42" w:rsidP="00797777">
            <w:pPr>
              <w:suppressAutoHyphens w:val="0"/>
              <w:spacing w:after="0" w:line="240" w:lineRule="auto"/>
              <w:jc w:val="right"/>
              <w:rPr>
                <w:rFonts w:ascii="Work Sans" w:eastAsia="Times New Roman" w:hAnsi="Work Sans" w:cs="Calibri"/>
                <w:color w:val="000000"/>
                <w:sz w:val="20"/>
                <w:szCs w:val="20"/>
                <w:lang w:eastAsia="es-CO"/>
              </w:rPr>
            </w:pPr>
            <w:r w:rsidRPr="00F43F42">
              <w:rPr>
                <w:rFonts w:ascii="Work Sans" w:hAnsi="Work Sans" w:cs="Arial"/>
                <w:sz w:val="20"/>
                <w:szCs w:val="20"/>
              </w:rPr>
              <w:t>$2.164.938.286</w:t>
            </w:r>
          </w:p>
        </w:tc>
      </w:tr>
      <w:tr w:rsidR="00E00C5E" w:rsidRPr="00F213E3" w14:paraId="4C8A69A4" w14:textId="77777777" w:rsidTr="00797777">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5A7CE081" w14:textId="794BC277" w:rsidR="00E00C5E" w:rsidRPr="005716F8" w:rsidRDefault="00E00C5E"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w:t>
            </w:r>
            <w:r w:rsidR="008C7104">
              <w:rPr>
                <w:rFonts w:ascii="Work Sans" w:eastAsia="Times New Roman" w:hAnsi="Work Sans" w:cs="Calibri"/>
                <w:color w:val="000000"/>
                <w:sz w:val="20"/>
                <w:szCs w:val="20"/>
                <w:lang w:eastAsia="es-CO"/>
              </w:rPr>
              <w:t>438</w:t>
            </w:r>
          </w:p>
        </w:tc>
        <w:tc>
          <w:tcPr>
            <w:tcW w:w="1544" w:type="dxa"/>
            <w:tcBorders>
              <w:top w:val="nil"/>
              <w:left w:val="nil"/>
              <w:bottom w:val="single" w:sz="4" w:space="0" w:color="auto"/>
              <w:right w:val="single" w:sz="4" w:space="0" w:color="auto"/>
            </w:tcBorders>
            <w:shd w:val="clear" w:color="auto" w:fill="auto"/>
            <w:noWrap/>
            <w:vAlign w:val="center"/>
          </w:tcPr>
          <w:p w14:paraId="03BD8BC9" w14:textId="7F67A707" w:rsidR="00E00C5E" w:rsidRDefault="008C7104"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 xml:space="preserve">17 </w:t>
            </w:r>
            <w:r w:rsidR="00E00C5E">
              <w:rPr>
                <w:rFonts w:ascii="Work Sans" w:hAnsi="Work Sans" w:cs="Calibri"/>
                <w:color w:val="000000"/>
                <w:sz w:val="20"/>
                <w:szCs w:val="20"/>
              </w:rPr>
              <w:t xml:space="preserve">de </w:t>
            </w:r>
            <w:r>
              <w:rPr>
                <w:rFonts w:ascii="Work Sans" w:hAnsi="Work Sans" w:cs="Calibri"/>
                <w:color w:val="000000"/>
                <w:sz w:val="20"/>
                <w:szCs w:val="20"/>
              </w:rPr>
              <w:t>mayo</w:t>
            </w:r>
            <w:r w:rsidR="00E00C5E">
              <w:rPr>
                <w:rFonts w:ascii="Work Sans" w:hAnsi="Work Sans" w:cs="Calibri"/>
                <w:color w:val="000000"/>
                <w:sz w:val="20"/>
                <w:szCs w:val="20"/>
              </w:rPr>
              <w:t xml:space="preserve"> de 2024</w:t>
            </w:r>
          </w:p>
        </w:tc>
        <w:tc>
          <w:tcPr>
            <w:tcW w:w="4111" w:type="dxa"/>
            <w:tcBorders>
              <w:top w:val="nil"/>
              <w:left w:val="nil"/>
              <w:bottom w:val="single" w:sz="4" w:space="0" w:color="auto"/>
              <w:right w:val="single" w:sz="4" w:space="0" w:color="auto"/>
            </w:tcBorders>
            <w:shd w:val="clear" w:color="auto" w:fill="auto"/>
            <w:vAlign w:val="center"/>
          </w:tcPr>
          <w:p w14:paraId="19A85D1D" w14:textId="776B2B12" w:rsidR="00E00C5E" w:rsidRDefault="003C6E39"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6B08D2C3" w14:textId="78435F96" w:rsidR="00E00C5E" w:rsidRPr="00D546E8" w:rsidRDefault="00F43F42" w:rsidP="00797777">
            <w:pPr>
              <w:suppressAutoHyphens w:val="0"/>
              <w:spacing w:after="0" w:line="240" w:lineRule="auto"/>
              <w:jc w:val="right"/>
              <w:rPr>
                <w:rFonts w:ascii="Work Sans" w:hAnsi="Work Sans" w:cs="Arial"/>
                <w:sz w:val="20"/>
                <w:szCs w:val="20"/>
              </w:rPr>
            </w:pPr>
            <w:r w:rsidRPr="00F43F42">
              <w:rPr>
                <w:rFonts w:ascii="Work Sans" w:hAnsi="Work Sans" w:cs="Arial"/>
                <w:sz w:val="20"/>
                <w:szCs w:val="20"/>
              </w:rPr>
              <w:t>$2.480.548.822</w:t>
            </w:r>
          </w:p>
        </w:tc>
      </w:tr>
      <w:tr w:rsidR="00E00C5E" w:rsidRPr="00F213E3" w14:paraId="4B6F94B0" w14:textId="77777777" w:rsidTr="00797777">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75039A82" w14:textId="223FE9B2" w:rsidR="00E00C5E" w:rsidRPr="005716F8" w:rsidRDefault="00E00C5E"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w:t>
            </w:r>
            <w:r w:rsidR="0079266C">
              <w:rPr>
                <w:rFonts w:ascii="Work Sans" w:eastAsia="Times New Roman" w:hAnsi="Work Sans" w:cs="Calibri"/>
                <w:color w:val="000000"/>
                <w:sz w:val="20"/>
                <w:szCs w:val="20"/>
                <w:lang w:eastAsia="es-CO"/>
              </w:rPr>
              <w:t>472</w:t>
            </w:r>
          </w:p>
        </w:tc>
        <w:tc>
          <w:tcPr>
            <w:tcW w:w="1544" w:type="dxa"/>
            <w:tcBorders>
              <w:top w:val="nil"/>
              <w:left w:val="nil"/>
              <w:bottom w:val="single" w:sz="4" w:space="0" w:color="auto"/>
              <w:right w:val="single" w:sz="4" w:space="0" w:color="auto"/>
            </w:tcBorders>
            <w:shd w:val="clear" w:color="auto" w:fill="auto"/>
            <w:noWrap/>
            <w:vAlign w:val="center"/>
          </w:tcPr>
          <w:p w14:paraId="264B5694" w14:textId="3EB7176D" w:rsidR="00E00C5E" w:rsidRDefault="0079266C"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25</w:t>
            </w:r>
            <w:r w:rsidR="00E00C5E">
              <w:rPr>
                <w:rFonts w:ascii="Work Sans" w:hAnsi="Work Sans" w:cs="Calibri"/>
                <w:color w:val="000000"/>
                <w:sz w:val="20"/>
                <w:szCs w:val="20"/>
              </w:rPr>
              <w:t xml:space="preserve"> de </w:t>
            </w:r>
            <w:r>
              <w:rPr>
                <w:rFonts w:ascii="Work Sans" w:hAnsi="Work Sans" w:cs="Calibri"/>
                <w:color w:val="000000"/>
                <w:sz w:val="20"/>
                <w:szCs w:val="20"/>
              </w:rPr>
              <w:t>mayo</w:t>
            </w:r>
            <w:r w:rsidR="00E00C5E">
              <w:rPr>
                <w:rFonts w:ascii="Work Sans" w:hAnsi="Work Sans" w:cs="Calibri"/>
                <w:color w:val="000000"/>
                <w:sz w:val="20"/>
                <w:szCs w:val="20"/>
              </w:rPr>
              <w:t xml:space="preserve"> de 2024</w:t>
            </w:r>
          </w:p>
        </w:tc>
        <w:tc>
          <w:tcPr>
            <w:tcW w:w="4111" w:type="dxa"/>
            <w:tcBorders>
              <w:top w:val="nil"/>
              <w:left w:val="nil"/>
              <w:bottom w:val="single" w:sz="4" w:space="0" w:color="auto"/>
              <w:right w:val="single" w:sz="4" w:space="0" w:color="auto"/>
            </w:tcBorders>
            <w:shd w:val="clear" w:color="auto" w:fill="auto"/>
            <w:vAlign w:val="center"/>
          </w:tcPr>
          <w:p w14:paraId="33452E3A" w14:textId="1A51F724" w:rsidR="00E00C5E" w:rsidRDefault="008933CB"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Abono primer</w:t>
            </w:r>
            <w:r w:rsidR="00E00C5E" w:rsidRPr="005716F8">
              <w:rPr>
                <w:rFonts w:ascii="Work Sans" w:eastAsia="Times New Roman" w:hAnsi="Work Sans" w:cs="Calibri"/>
                <w:color w:val="000000"/>
                <w:sz w:val="20"/>
                <w:szCs w:val="20"/>
                <w:lang w:eastAsia="es-CO"/>
              </w:rPr>
              <w:t xml:space="preserve"> pago parcial al</w:t>
            </w:r>
            <w:r w:rsidR="00E00C5E">
              <w:rPr>
                <w:rFonts w:ascii="Work Sans" w:eastAsia="Times New Roman" w:hAnsi="Work Sans" w:cs="Calibri"/>
                <w:color w:val="000000"/>
                <w:sz w:val="20"/>
                <w:szCs w:val="20"/>
                <w:lang w:eastAsia="es-CO"/>
              </w:rPr>
              <w:t xml:space="preserve"> </w:t>
            </w:r>
            <w:r>
              <w:rPr>
                <w:rFonts w:ascii="Work Sans" w:eastAsia="Times New Roman" w:hAnsi="Work Sans" w:cs="Calibri"/>
                <w:color w:val="000000"/>
                <w:sz w:val="20"/>
                <w:szCs w:val="20"/>
                <w:lang w:eastAsia="es-CO"/>
              </w:rPr>
              <w:t>segundo</w:t>
            </w:r>
            <w:r w:rsidR="00E00C5E"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r w:rsidR="00E00C5E"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tcPr>
          <w:p w14:paraId="000B4556" w14:textId="27999542" w:rsidR="00E00C5E" w:rsidRPr="00D546E8" w:rsidRDefault="00C24E30" w:rsidP="00797777">
            <w:pPr>
              <w:suppressAutoHyphens w:val="0"/>
              <w:spacing w:after="0" w:line="240" w:lineRule="auto"/>
              <w:jc w:val="right"/>
              <w:rPr>
                <w:rFonts w:ascii="Work Sans" w:hAnsi="Work Sans" w:cs="Arial"/>
                <w:sz w:val="20"/>
                <w:szCs w:val="20"/>
              </w:rPr>
            </w:pPr>
            <w:r w:rsidRPr="00C24E30">
              <w:rPr>
                <w:rFonts w:ascii="Work Sans" w:hAnsi="Work Sans" w:cs="Arial"/>
                <w:sz w:val="20"/>
                <w:szCs w:val="20"/>
              </w:rPr>
              <w:t>$1.736.075.316</w:t>
            </w:r>
          </w:p>
        </w:tc>
      </w:tr>
      <w:tr w:rsidR="00E00C5E" w:rsidRPr="00F213E3" w14:paraId="0C8CBACD" w14:textId="77777777" w:rsidTr="00797777">
        <w:trPr>
          <w:cantSplit/>
          <w:trHeight w:val="275"/>
          <w:jc w:val="right"/>
        </w:trPr>
        <w:tc>
          <w:tcPr>
            <w:tcW w:w="7225"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934EA4" w14:textId="77777777" w:rsidR="00E00C5E" w:rsidRPr="005716F8" w:rsidRDefault="00E00C5E"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857" w:type="dxa"/>
            <w:tcBorders>
              <w:top w:val="nil"/>
              <w:left w:val="nil"/>
              <w:bottom w:val="single" w:sz="4" w:space="0" w:color="auto"/>
              <w:right w:val="single" w:sz="4" w:space="0" w:color="auto"/>
            </w:tcBorders>
            <w:shd w:val="clear" w:color="000000" w:fill="D9D9D9"/>
            <w:vAlign w:val="center"/>
            <w:hideMark/>
          </w:tcPr>
          <w:p w14:paraId="223CAB84" w14:textId="35A934BD" w:rsidR="00E00C5E" w:rsidRPr="005716F8" w:rsidRDefault="0079266C" w:rsidP="00797777">
            <w:pPr>
              <w:suppressAutoHyphens w:val="0"/>
              <w:spacing w:after="0" w:line="240" w:lineRule="auto"/>
              <w:jc w:val="right"/>
              <w:rPr>
                <w:rFonts w:ascii="Work Sans" w:eastAsia="Times New Roman" w:hAnsi="Work Sans" w:cs="Calibri"/>
                <w:b/>
                <w:bCs/>
                <w:color w:val="000000"/>
                <w:sz w:val="20"/>
                <w:szCs w:val="20"/>
                <w:lang w:eastAsia="es-CO"/>
              </w:rPr>
            </w:pPr>
            <w:r w:rsidRPr="0079266C">
              <w:rPr>
                <w:rFonts w:ascii="Work Sans" w:eastAsia="Times New Roman" w:hAnsi="Work Sans" w:cs="Calibri"/>
                <w:b/>
                <w:bCs/>
                <w:color w:val="000000"/>
                <w:sz w:val="20"/>
                <w:szCs w:val="20"/>
                <w:lang w:val="es-ES" w:eastAsia="es-CO"/>
              </w:rPr>
              <w:t>$6.381.562.424</w:t>
            </w:r>
          </w:p>
        </w:tc>
      </w:tr>
    </w:tbl>
    <w:p w14:paraId="1A1C889C" w14:textId="77777777" w:rsidR="005A1A7D" w:rsidRDefault="005A1A7D" w:rsidP="00E00C5E">
      <w:pPr>
        <w:spacing w:after="0" w:line="240" w:lineRule="auto"/>
        <w:jc w:val="both"/>
        <w:rPr>
          <w:rFonts w:ascii="Work Sans" w:hAnsi="Work Sans" w:cs="Arial"/>
          <w:sz w:val="24"/>
          <w:szCs w:val="24"/>
          <w:lang w:val="es-ES"/>
        </w:rPr>
      </w:pPr>
    </w:p>
    <w:p w14:paraId="53B1976C" w14:textId="77777777" w:rsidR="005A1A7D" w:rsidRPr="00383F49" w:rsidRDefault="005A1A7D" w:rsidP="005A1A7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F0AE066" w14:textId="77777777" w:rsidR="005A1A7D" w:rsidRPr="00383F49" w:rsidRDefault="005A1A7D" w:rsidP="005A1A7D">
      <w:pPr>
        <w:spacing w:after="0" w:line="240" w:lineRule="auto"/>
        <w:ind w:left="357"/>
        <w:jc w:val="both"/>
        <w:rPr>
          <w:rFonts w:ascii="Work Sans" w:hAnsi="Work Sans" w:cs="Arial"/>
          <w:sz w:val="24"/>
          <w:szCs w:val="24"/>
          <w:lang w:val="es-ES"/>
        </w:rPr>
      </w:pPr>
    </w:p>
    <w:p w14:paraId="3F4FA4E9" w14:textId="77777777" w:rsidR="005A1A7D" w:rsidRDefault="005A1A7D" w:rsidP="005A1A7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w:t>
      </w:r>
      <w:r w:rsidRPr="00F105DF">
        <w:rPr>
          <w:rFonts w:ascii="Work Sans" w:hAnsi="Work Sans" w:cs="Arial"/>
          <w:sz w:val="24"/>
          <w:szCs w:val="24"/>
          <w:lang w:val="es-ES"/>
        </w:rPr>
        <w:lastRenderedPageBreak/>
        <w:t>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28692DB3" w14:textId="77777777" w:rsidR="00BD2A0D" w:rsidRDefault="00BD2A0D" w:rsidP="005A1A7D">
      <w:pPr>
        <w:spacing w:after="0" w:line="240" w:lineRule="auto"/>
        <w:jc w:val="both"/>
        <w:rPr>
          <w:rFonts w:ascii="Work Sans" w:hAnsi="Work Sans" w:cs="Arial"/>
          <w:b/>
          <w:bCs/>
          <w:sz w:val="24"/>
          <w:szCs w:val="24"/>
        </w:rPr>
      </w:pPr>
    </w:p>
    <w:p w14:paraId="500F65C5" w14:textId="5218D7B3" w:rsidR="00BD2A0D" w:rsidRPr="00665D97" w:rsidRDefault="00BD2A0D" w:rsidP="005A1A7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EDEQ </w:t>
      </w:r>
      <w:r w:rsidRPr="00383F49">
        <w:rPr>
          <w:rFonts w:ascii="Work Sans" w:hAnsi="Work Sans" w:cs="Arial"/>
          <w:sz w:val="24"/>
          <w:szCs w:val="24"/>
          <w:lang w:val="es-ES"/>
        </w:rPr>
        <w:t xml:space="preserve">para el </w:t>
      </w:r>
      <w:r>
        <w:rPr>
          <w:rFonts w:ascii="Work Sans" w:hAnsi="Work Sans" w:cs="Arial"/>
          <w:sz w:val="24"/>
          <w:szCs w:val="24"/>
          <w:lang w:val="es-ES"/>
        </w:rPr>
        <w:t xml:space="preserve">segundo </w:t>
      </w:r>
      <w:r w:rsidRPr="00383F49">
        <w:rPr>
          <w:rFonts w:ascii="Work Sans" w:hAnsi="Work Sans" w:cs="Arial"/>
          <w:sz w:val="24"/>
          <w:szCs w:val="24"/>
          <w:lang w:val="es-ES"/>
        </w:rPr>
        <w:t>trimestre de 202</w:t>
      </w:r>
      <w:r>
        <w:rPr>
          <w:rFonts w:ascii="Work Sans" w:hAnsi="Work Sans" w:cs="Arial"/>
          <w:sz w:val="24"/>
          <w:szCs w:val="24"/>
          <w:lang w:val="es-ES"/>
        </w:rPr>
        <w:t>4</w:t>
      </w:r>
      <w:r w:rsidRPr="00383F49">
        <w:rPr>
          <w:rFonts w:ascii="Work Sans" w:hAnsi="Work Sans" w:cs="Arial"/>
          <w:sz w:val="24"/>
          <w:szCs w:val="24"/>
          <w:lang w:val="es-ES"/>
        </w:rPr>
        <w:t xml:space="preserve">, corresponde a un </w:t>
      </w:r>
      <w:r>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B51498" w:rsidRPr="00B51498">
        <w:rPr>
          <w:rFonts w:ascii="Work Sans" w:hAnsi="Work Sans" w:cs="Arial"/>
          <w:b/>
          <w:bCs/>
          <w:sz w:val="24"/>
          <w:szCs w:val="24"/>
          <w:lang w:val="es-ES"/>
        </w:rPr>
        <w:t>MIL TRESCIENTOS SESENTA Y SEIS MILLONES SEISCIENTOS TREINTA Y SEIS MIL SETECIENTOS SESENTA</w:t>
      </w:r>
      <w:r w:rsidR="00665D97">
        <w:rPr>
          <w:rFonts w:ascii="Work Sans" w:hAnsi="Work Sans" w:cs="Arial"/>
          <w:b/>
          <w:bCs/>
          <w:sz w:val="24"/>
          <w:szCs w:val="24"/>
          <w:lang w:val="es-ES"/>
        </w:rPr>
        <w:t xml:space="preserve"> </w:t>
      </w:r>
      <w:r>
        <w:rPr>
          <w:rFonts w:ascii="Work Sans" w:hAnsi="Work Sans" w:cs="Arial"/>
          <w:b/>
          <w:bCs/>
          <w:sz w:val="24"/>
          <w:szCs w:val="24"/>
          <w:lang w:val="es-ES"/>
        </w:rPr>
        <w:t>PESOS</w:t>
      </w:r>
      <w:r w:rsidRPr="00EA2741">
        <w:rPr>
          <w:rFonts w:ascii="Work Sans" w:hAnsi="Work Sans" w:cs="Arial"/>
          <w:b/>
          <w:bCs/>
          <w:sz w:val="24"/>
          <w:szCs w:val="24"/>
          <w:lang w:val="es-ES"/>
        </w:rPr>
        <w:t xml:space="preserve"> M/CTE ($</w:t>
      </w:r>
      <w:r w:rsidR="00B51498" w:rsidRPr="00B51498">
        <w:rPr>
          <w:rFonts w:ascii="Work Sans" w:hAnsi="Work Sans" w:cs="Arial"/>
          <w:b/>
          <w:bCs/>
          <w:sz w:val="24"/>
          <w:szCs w:val="24"/>
          <w:lang w:val="es-ES"/>
        </w:rPr>
        <w:t>1.366.636.760</w:t>
      </w:r>
      <w:r w:rsidRPr="00EA2741">
        <w:rPr>
          <w:rFonts w:ascii="Work Sans" w:hAnsi="Work Sans" w:cs="Arial"/>
          <w:b/>
          <w:bCs/>
          <w:sz w:val="24"/>
          <w:szCs w:val="24"/>
          <w:lang w:val="es-ES"/>
        </w:rPr>
        <w:t>).</w:t>
      </w:r>
    </w:p>
    <w:p w14:paraId="2912EE35" w14:textId="77777777" w:rsidR="005A1A7D" w:rsidRDefault="005A1A7D" w:rsidP="005A1A7D">
      <w:pPr>
        <w:spacing w:after="0" w:line="240" w:lineRule="auto"/>
        <w:jc w:val="both"/>
        <w:rPr>
          <w:rFonts w:ascii="Work Sans" w:hAnsi="Work Sans" w:cs="Arial"/>
          <w:b/>
          <w:bCs/>
          <w:sz w:val="24"/>
        </w:rPr>
      </w:pPr>
    </w:p>
    <w:p w14:paraId="56492020" w14:textId="77777777" w:rsidR="005A1A7D" w:rsidRPr="00383F49" w:rsidRDefault="005A1A7D" w:rsidP="005A1A7D">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4E62404B" w14:textId="77777777" w:rsidR="005A1A7D" w:rsidRPr="00383F49" w:rsidRDefault="005A1A7D" w:rsidP="005A1A7D">
      <w:pPr>
        <w:spacing w:after="0" w:line="240" w:lineRule="auto"/>
        <w:jc w:val="both"/>
        <w:rPr>
          <w:rFonts w:ascii="Work Sans" w:hAnsi="Work Sans" w:cs="Arial"/>
          <w:sz w:val="24"/>
          <w:szCs w:val="24"/>
          <w:lang w:val="es-ES"/>
        </w:rPr>
      </w:pPr>
    </w:p>
    <w:tbl>
      <w:tblPr>
        <w:tblStyle w:val="Tablaconcuadrcula"/>
        <w:tblW w:w="9643" w:type="dxa"/>
        <w:tblLook w:val="04A0" w:firstRow="1" w:lastRow="0" w:firstColumn="1" w:lastColumn="0" w:noHBand="0" w:noVBand="1"/>
      </w:tblPr>
      <w:tblGrid>
        <w:gridCol w:w="2010"/>
        <w:gridCol w:w="2011"/>
        <w:gridCol w:w="1623"/>
        <w:gridCol w:w="2618"/>
        <w:gridCol w:w="1367"/>
        <w:gridCol w:w="14"/>
      </w:tblGrid>
      <w:tr w:rsidR="00665D97" w:rsidRPr="00383F49" w14:paraId="121AF235" w14:textId="77777777" w:rsidTr="00F30ADE">
        <w:trPr>
          <w:gridAfter w:val="1"/>
          <w:wAfter w:w="13" w:type="dxa"/>
          <w:trHeight w:val="20"/>
        </w:trPr>
        <w:tc>
          <w:tcPr>
            <w:tcW w:w="0" w:type="auto"/>
            <w:shd w:val="clear" w:color="auto" w:fill="D9D9D9" w:themeFill="background1" w:themeFillShade="D9"/>
            <w:vAlign w:val="center"/>
            <w:hideMark/>
          </w:tcPr>
          <w:p w14:paraId="08C6BEF2"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4B981272"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240872A9"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73238FAA"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364B5788"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Valor de giro</w:t>
            </w:r>
          </w:p>
        </w:tc>
        <w:tc>
          <w:tcPr>
            <w:tcW w:w="2375" w:type="dxa"/>
            <w:shd w:val="clear" w:color="auto" w:fill="D9D9D9" w:themeFill="background1" w:themeFillShade="D9"/>
            <w:vAlign w:val="center"/>
            <w:hideMark/>
          </w:tcPr>
          <w:p w14:paraId="0369D01B"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0D614B2B"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Trimestre</w:t>
            </w:r>
          </w:p>
          <w:p w14:paraId="688D5C4D" w14:textId="77777777" w:rsidR="00665D97" w:rsidRPr="00705131" w:rsidRDefault="00665D97"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reporte</w:t>
            </w:r>
          </w:p>
        </w:tc>
      </w:tr>
      <w:tr w:rsidR="00665D97" w:rsidRPr="00383F49" w14:paraId="1E8EDA88" w14:textId="77777777" w:rsidTr="00797777">
        <w:trPr>
          <w:gridAfter w:val="1"/>
          <w:wAfter w:w="13" w:type="dxa"/>
          <w:trHeight w:val="20"/>
        </w:trPr>
        <w:tc>
          <w:tcPr>
            <w:tcW w:w="0" w:type="auto"/>
            <w:vAlign w:val="center"/>
            <w:hideMark/>
          </w:tcPr>
          <w:p w14:paraId="2ECA94E0" w14:textId="77777777" w:rsidR="00665D97" w:rsidRPr="00705131" w:rsidRDefault="00665D97" w:rsidP="00797777">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E</w:t>
            </w:r>
            <w:r>
              <w:rPr>
                <w:rFonts w:ascii="Work Sans" w:eastAsia="Times New Roman" w:hAnsi="Work Sans" w:cs="Calibri"/>
                <w:color w:val="000000"/>
                <w:sz w:val="20"/>
                <w:szCs w:val="20"/>
                <w:lang w:val="es-ES_tradnl" w:eastAsia="es-CO"/>
              </w:rPr>
              <w:t>DEQ</w:t>
            </w:r>
          </w:p>
        </w:tc>
        <w:tc>
          <w:tcPr>
            <w:tcW w:w="0" w:type="auto"/>
            <w:vAlign w:val="center"/>
            <w:hideMark/>
          </w:tcPr>
          <w:p w14:paraId="2CBE2301" w14:textId="77777777" w:rsidR="00665D97" w:rsidRPr="00705131" w:rsidRDefault="00665D97"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AIR-E</w:t>
            </w:r>
          </w:p>
        </w:tc>
        <w:tc>
          <w:tcPr>
            <w:tcW w:w="0" w:type="auto"/>
            <w:vAlign w:val="center"/>
            <w:hideMark/>
          </w:tcPr>
          <w:p w14:paraId="155197BC" w14:textId="77777777" w:rsidR="00665D97" w:rsidRPr="00705131" w:rsidRDefault="00665D97" w:rsidP="00797777">
            <w:pPr>
              <w:suppressAutoHyphens w:val="0"/>
              <w:spacing w:after="0" w:line="240" w:lineRule="auto"/>
              <w:jc w:val="center"/>
              <w:rPr>
                <w:rFonts w:ascii="Work Sans" w:eastAsia="Times New Roman" w:hAnsi="Work Sans" w:cs="Calibri"/>
                <w:color w:val="000000"/>
                <w:sz w:val="20"/>
                <w:szCs w:val="20"/>
                <w:lang w:val="es-ES_tradnl" w:eastAsia="es-CO"/>
              </w:rPr>
            </w:pPr>
            <w:r w:rsidRPr="00705131">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26.647.529</w:t>
            </w:r>
          </w:p>
        </w:tc>
        <w:tc>
          <w:tcPr>
            <w:tcW w:w="2375" w:type="dxa"/>
            <w:vAlign w:val="center"/>
            <w:hideMark/>
          </w:tcPr>
          <w:p w14:paraId="7636CDE0" w14:textId="77777777" w:rsidR="00665D97" w:rsidRPr="00705131" w:rsidRDefault="00665D97"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08</w:t>
            </w:r>
            <w:r w:rsidRPr="00705131">
              <w:rPr>
                <w:rFonts w:ascii="Work Sans" w:eastAsia="Times New Roman" w:hAnsi="Work Sans" w:cs="Calibri"/>
                <w:color w:val="000000"/>
                <w:sz w:val="20"/>
                <w:szCs w:val="20"/>
                <w:lang w:val="es-ES_tradnl" w:eastAsia="es-CO"/>
              </w:rPr>
              <w:t xml:space="preserve"> de </w:t>
            </w:r>
            <w:r>
              <w:rPr>
                <w:rFonts w:ascii="Work Sans" w:eastAsia="Times New Roman" w:hAnsi="Work Sans" w:cs="Calibri"/>
                <w:color w:val="000000"/>
                <w:sz w:val="20"/>
                <w:szCs w:val="20"/>
                <w:lang w:val="es-ES_tradnl" w:eastAsia="es-CO"/>
              </w:rPr>
              <w:t>febrero</w:t>
            </w:r>
            <w:r w:rsidRPr="00705131">
              <w:rPr>
                <w:rFonts w:ascii="Work Sans" w:eastAsia="Times New Roman" w:hAnsi="Work Sans" w:cs="Calibri"/>
                <w:color w:val="000000"/>
                <w:sz w:val="20"/>
                <w:szCs w:val="20"/>
                <w:lang w:val="es-ES_tradnl" w:eastAsia="es-CO"/>
              </w:rPr>
              <w:t xml:space="preserve"> de 202</w:t>
            </w:r>
            <w:r>
              <w:rPr>
                <w:rFonts w:ascii="Work Sans" w:eastAsia="Times New Roman" w:hAnsi="Work Sans" w:cs="Calibri"/>
                <w:color w:val="000000"/>
                <w:sz w:val="20"/>
                <w:szCs w:val="20"/>
                <w:lang w:val="es-ES_tradnl" w:eastAsia="es-CO"/>
              </w:rPr>
              <w:t>4</w:t>
            </w:r>
          </w:p>
        </w:tc>
        <w:tc>
          <w:tcPr>
            <w:tcW w:w="0" w:type="auto"/>
            <w:vAlign w:val="center"/>
            <w:hideMark/>
          </w:tcPr>
          <w:p w14:paraId="2F850EA0" w14:textId="77777777" w:rsidR="00665D97" w:rsidRPr="00705131" w:rsidRDefault="00665D97" w:rsidP="00797777">
            <w:pPr>
              <w:suppressAutoHyphens w:val="0"/>
              <w:spacing w:after="0" w:line="240" w:lineRule="auto"/>
              <w:jc w:val="center"/>
              <w:rPr>
                <w:rFonts w:ascii="Work Sans" w:eastAsia="Times New Roman" w:hAnsi="Work Sans" w:cs="Calibri"/>
                <w:color w:val="000000"/>
                <w:sz w:val="20"/>
                <w:szCs w:val="20"/>
                <w:lang w:val="es-ES" w:eastAsia="es-CO"/>
              </w:rPr>
            </w:pPr>
            <w:r w:rsidRPr="00705131">
              <w:rPr>
                <w:rFonts w:ascii="Work Sans" w:eastAsia="Times New Roman" w:hAnsi="Work Sans" w:cs="Calibri"/>
                <w:color w:val="000000" w:themeColor="text1"/>
                <w:sz w:val="20"/>
                <w:szCs w:val="20"/>
                <w:lang w:val="es-ES" w:eastAsia="es-CO"/>
              </w:rPr>
              <w:t>1-2024 (1)</w:t>
            </w:r>
          </w:p>
        </w:tc>
      </w:tr>
      <w:tr w:rsidR="001214CE" w:rsidRPr="00383F49" w14:paraId="02FCD12C" w14:textId="77777777" w:rsidTr="00797777">
        <w:trPr>
          <w:gridAfter w:val="1"/>
          <w:wAfter w:w="13" w:type="dxa"/>
          <w:trHeight w:val="20"/>
        </w:trPr>
        <w:tc>
          <w:tcPr>
            <w:tcW w:w="0" w:type="auto"/>
            <w:vAlign w:val="center"/>
          </w:tcPr>
          <w:p w14:paraId="02867103" w14:textId="0E95A032" w:rsidR="001214CE" w:rsidRPr="00705131" w:rsidRDefault="001214CE"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0" w:type="auto"/>
            <w:vAlign w:val="center"/>
          </w:tcPr>
          <w:p w14:paraId="7AAA4159" w14:textId="0DF97016" w:rsidR="001214CE" w:rsidRDefault="00CD423C"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(Valle)</w:t>
            </w:r>
          </w:p>
        </w:tc>
        <w:tc>
          <w:tcPr>
            <w:tcW w:w="0" w:type="auto"/>
            <w:vAlign w:val="center"/>
          </w:tcPr>
          <w:p w14:paraId="7099FB8D" w14:textId="06F73FF1" w:rsidR="001214CE" w:rsidRPr="00705131" w:rsidRDefault="001031A8"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1031A8">
              <w:rPr>
                <w:rFonts w:ascii="Work Sans" w:eastAsia="Times New Roman" w:hAnsi="Work Sans" w:cs="Calibri"/>
                <w:color w:val="000000"/>
                <w:sz w:val="20"/>
                <w:szCs w:val="20"/>
                <w:lang w:val="es-ES_tradnl" w:eastAsia="es-CO"/>
              </w:rPr>
              <w:t>2.909.736</w:t>
            </w:r>
          </w:p>
        </w:tc>
        <w:tc>
          <w:tcPr>
            <w:tcW w:w="2375" w:type="dxa"/>
            <w:vAlign w:val="center"/>
          </w:tcPr>
          <w:p w14:paraId="5E5449AE" w14:textId="647E0A90" w:rsidR="001214CE" w:rsidRDefault="001031A8"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27 de junio de 2024</w:t>
            </w:r>
          </w:p>
        </w:tc>
        <w:tc>
          <w:tcPr>
            <w:tcW w:w="0" w:type="auto"/>
            <w:vAlign w:val="center"/>
          </w:tcPr>
          <w:p w14:paraId="629B82FB" w14:textId="2358DAAA" w:rsidR="001214CE" w:rsidRPr="00705131" w:rsidRDefault="00C52472" w:rsidP="00797777">
            <w:pPr>
              <w:suppressAutoHyphens w:val="0"/>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val="es-ES" w:eastAsia="es-CO"/>
              </w:rPr>
              <w:t>2-2024 (2)</w:t>
            </w:r>
          </w:p>
        </w:tc>
      </w:tr>
      <w:tr w:rsidR="0047767B" w:rsidRPr="00383F49" w14:paraId="4AE36672" w14:textId="77777777" w:rsidTr="00797777">
        <w:trPr>
          <w:gridAfter w:val="1"/>
          <w:wAfter w:w="13" w:type="dxa"/>
          <w:trHeight w:val="20"/>
        </w:trPr>
        <w:tc>
          <w:tcPr>
            <w:tcW w:w="0" w:type="auto"/>
            <w:vAlign w:val="center"/>
          </w:tcPr>
          <w:p w14:paraId="44199DB4" w14:textId="24537CE1" w:rsidR="0047767B" w:rsidRDefault="0047767B"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0" w:type="auto"/>
            <w:vAlign w:val="center"/>
          </w:tcPr>
          <w:p w14:paraId="25C3E30D" w14:textId="704BA446" w:rsidR="0047767B" w:rsidRDefault="0047767B"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AFINIA</w:t>
            </w:r>
          </w:p>
        </w:tc>
        <w:tc>
          <w:tcPr>
            <w:tcW w:w="0" w:type="auto"/>
            <w:vAlign w:val="center"/>
          </w:tcPr>
          <w:p w14:paraId="66EA2956" w14:textId="39CADF40" w:rsidR="0047767B" w:rsidRDefault="0047767B"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47767B">
              <w:rPr>
                <w:rFonts w:ascii="Work Sans" w:eastAsia="Times New Roman" w:hAnsi="Work Sans" w:cs="Calibri"/>
                <w:color w:val="000000"/>
                <w:sz w:val="20"/>
                <w:szCs w:val="20"/>
                <w:lang w:val="es-ES_tradnl" w:eastAsia="es-CO"/>
              </w:rPr>
              <w:t>12.054.831</w:t>
            </w:r>
          </w:p>
        </w:tc>
        <w:tc>
          <w:tcPr>
            <w:tcW w:w="2375" w:type="dxa"/>
            <w:vAlign w:val="center"/>
          </w:tcPr>
          <w:p w14:paraId="4040AA40" w14:textId="5E109CFB" w:rsidR="0047767B" w:rsidRDefault="008C2E5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28 de junio de 2024</w:t>
            </w:r>
          </w:p>
        </w:tc>
        <w:tc>
          <w:tcPr>
            <w:tcW w:w="0" w:type="auto"/>
            <w:vAlign w:val="center"/>
          </w:tcPr>
          <w:p w14:paraId="0BD02335" w14:textId="6D67A9E0" w:rsidR="0047767B" w:rsidRDefault="008C2E54" w:rsidP="00797777">
            <w:pPr>
              <w:suppressAutoHyphens w:val="0"/>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val="es-ES" w:eastAsia="es-CO"/>
              </w:rPr>
              <w:t>2-2024 (</w:t>
            </w:r>
            <w:r w:rsidR="00132E7B">
              <w:rPr>
                <w:rFonts w:ascii="Work Sans" w:eastAsia="Times New Roman" w:hAnsi="Work Sans" w:cs="Calibri"/>
                <w:color w:val="000000" w:themeColor="text1"/>
                <w:sz w:val="20"/>
                <w:szCs w:val="20"/>
                <w:lang w:val="es-ES" w:eastAsia="es-CO"/>
              </w:rPr>
              <w:t>3</w:t>
            </w:r>
            <w:r>
              <w:rPr>
                <w:rFonts w:ascii="Work Sans" w:eastAsia="Times New Roman" w:hAnsi="Work Sans" w:cs="Calibri"/>
                <w:color w:val="000000" w:themeColor="text1"/>
                <w:sz w:val="20"/>
                <w:szCs w:val="20"/>
                <w:lang w:val="es-ES" w:eastAsia="es-CO"/>
              </w:rPr>
              <w:t>)</w:t>
            </w:r>
          </w:p>
        </w:tc>
      </w:tr>
      <w:tr w:rsidR="00665D97" w:rsidRPr="00383F49" w14:paraId="1619DBB1" w14:textId="77777777" w:rsidTr="00797777">
        <w:trPr>
          <w:trHeight w:val="20"/>
        </w:trPr>
        <w:tc>
          <w:tcPr>
            <w:tcW w:w="9643" w:type="dxa"/>
            <w:gridSpan w:val="6"/>
            <w:vAlign w:val="center"/>
            <w:hideMark/>
          </w:tcPr>
          <w:p w14:paraId="6962550B" w14:textId="77777777" w:rsidR="00665D97" w:rsidRDefault="00665D97" w:rsidP="00797777">
            <w:pPr>
              <w:suppressAutoHyphens w:val="0"/>
              <w:spacing w:after="0" w:line="240" w:lineRule="auto"/>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Observaciones:</w:t>
            </w:r>
          </w:p>
          <w:p w14:paraId="7C656554" w14:textId="77777777" w:rsidR="00665D97" w:rsidRPr="00705131" w:rsidRDefault="00665D97" w:rsidP="00797777">
            <w:pPr>
              <w:suppressAutoHyphens w:val="0"/>
              <w:spacing w:after="0" w:line="240" w:lineRule="auto"/>
              <w:rPr>
                <w:rFonts w:ascii="Work Sans" w:eastAsia="Times New Roman" w:hAnsi="Work Sans" w:cs="Calibri"/>
                <w:b/>
                <w:bCs/>
                <w:color w:val="000000"/>
                <w:sz w:val="20"/>
                <w:szCs w:val="20"/>
                <w:lang w:val="es-ES_tradnl" w:eastAsia="es-CO"/>
              </w:rPr>
            </w:pPr>
          </w:p>
          <w:p w14:paraId="228B1025" w14:textId="77777777" w:rsidR="00665D97" w:rsidRPr="00C52472" w:rsidRDefault="00EF7C1C" w:rsidP="007E4B6B">
            <w:pPr>
              <w:pStyle w:val="Prrafodelista"/>
              <w:numPr>
                <w:ilvl w:val="0"/>
                <w:numId w:val="16"/>
              </w:numPr>
              <w:suppressAutoHyphens w:val="0"/>
              <w:spacing w:after="0" w:line="240" w:lineRule="auto"/>
              <w:jc w:val="both"/>
              <w:rPr>
                <w:rFonts w:ascii="Work Sans" w:eastAsia="Times New Roman" w:hAnsi="Work Sans" w:cs="Calibri"/>
                <w:color w:val="000000"/>
                <w:sz w:val="20"/>
                <w:szCs w:val="20"/>
                <w:lang w:val="es-ES_tradnl" w:eastAsia="es-CO"/>
              </w:rPr>
            </w:pPr>
            <w:r w:rsidRPr="00EF7C1C">
              <w:rPr>
                <w:rFonts w:ascii="Work Sans" w:eastAsia="Times New Roman" w:hAnsi="Work Sans" w:cs="Calibri"/>
                <w:color w:val="000000" w:themeColor="text1"/>
                <w:sz w:val="20"/>
                <w:szCs w:val="20"/>
                <w:lang w:val="es-ES" w:eastAsia="es-CO"/>
              </w:rPr>
              <w:t>El comercializador incumbente reporta y soporta este giro recibido del comercializador no incumbente en el segundo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Sin embargo, este último reporta dicho giro como efectuado en el </w:t>
            </w:r>
            <w:r>
              <w:rPr>
                <w:rFonts w:ascii="Work Sans" w:eastAsia="Times New Roman" w:hAnsi="Work Sans" w:cs="Calibri"/>
                <w:color w:val="000000" w:themeColor="text1"/>
                <w:sz w:val="20"/>
                <w:szCs w:val="20"/>
                <w:lang w:val="es-ES" w:eastAsia="es-CO"/>
              </w:rPr>
              <w:t>primer</w:t>
            </w:r>
            <w:r w:rsidRPr="00EF7C1C">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En consecuencia, el giro </w:t>
            </w:r>
            <w:r>
              <w:rPr>
                <w:rFonts w:ascii="Work Sans" w:eastAsia="Times New Roman" w:hAnsi="Work Sans" w:cs="Calibri"/>
                <w:color w:val="000000" w:themeColor="text1"/>
                <w:sz w:val="20"/>
                <w:szCs w:val="20"/>
                <w:lang w:val="es-ES" w:eastAsia="es-CO"/>
              </w:rPr>
              <w:t>es</w:t>
            </w:r>
            <w:r w:rsidRPr="00EF7C1C">
              <w:rPr>
                <w:rFonts w:ascii="Work Sans" w:eastAsia="Times New Roman" w:hAnsi="Work Sans" w:cs="Calibri"/>
                <w:color w:val="000000" w:themeColor="text1"/>
                <w:sz w:val="20"/>
                <w:szCs w:val="20"/>
                <w:lang w:val="es-ES" w:eastAsia="es-CO"/>
              </w:rPr>
              <w:t xml:space="preserve"> considerado en la presente validación</w:t>
            </w:r>
            <w:r>
              <w:rPr>
                <w:rFonts w:ascii="Work Sans" w:eastAsia="Times New Roman" w:hAnsi="Work Sans" w:cs="Calibri"/>
                <w:color w:val="000000" w:themeColor="text1"/>
                <w:sz w:val="20"/>
                <w:szCs w:val="20"/>
                <w:lang w:val="es-ES" w:eastAsia="es-CO"/>
              </w:rPr>
              <w:t>.</w:t>
            </w:r>
          </w:p>
          <w:p w14:paraId="60549B6C" w14:textId="77777777" w:rsidR="00C52472" w:rsidRPr="00C52472" w:rsidRDefault="00C52472" w:rsidP="00C52472">
            <w:pPr>
              <w:suppressAutoHyphens w:val="0"/>
              <w:spacing w:after="0" w:line="240" w:lineRule="auto"/>
              <w:jc w:val="both"/>
              <w:rPr>
                <w:rFonts w:ascii="Work Sans" w:eastAsia="Times New Roman" w:hAnsi="Work Sans" w:cs="Calibri"/>
                <w:color w:val="000000"/>
                <w:sz w:val="20"/>
                <w:szCs w:val="20"/>
                <w:lang w:val="es-ES_tradnl" w:eastAsia="es-CO"/>
              </w:rPr>
            </w:pPr>
          </w:p>
          <w:p w14:paraId="364E8CFE" w14:textId="37D3F46B" w:rsidR="00C52472" w:rsidRPr="008C2E54" w:rsidRDefault="00C52472" w:rsidP="007E4B6B">
            <w:pPr>
              <w:pStyle w:val="Prrafodelista"/>
              <w:numPr>
                <w:ilvl w:val="0"/>
                <w:numId w:val="16"/>
              </w:numPr>
              <w:spacing w:after="0" w:line="240" w:lineRule="auto"/>
              <w:contextualSpacing w:val="0"/>
              <w:jc w:val="both"/>
              <w:rPr>
                <w:rFonts w:ascii="Work Sans" w:hAnsi="Work Sans"/>
                <w:sz w:val="20"/>
                <w:szCs w:val="20"/>
                <w:lang w:val="es-ES" w:eastAsia="es-CO"/>
              </w:rPr>
            </w:pPr>
            <w:r w:rsidRPr="00705131">
              <w:rPr>
                <w:rFonts w:ascii="Work Sans" w:eastAsia="Times New Roman" w:hAnsi="Work Sans" w:cs="Calibri"/>
                <w:color w:val="000000" w:themeColor="text1"/>
                <w:sz w:val="20"/>
                <w:szCs w:val="20"/>
                <w:lang w:val="es-ES" w:eastAsia="es-CO"/>
              </w:rPr>
              <w:t>El comercializador no incumbente</w:t>
            </w:r>
            <w:r>
              <w:rPr>
                <w:rFonts w:ascii="Work Sans" w:eastAsia="Times New Roman" w:hAnsi="Work Sans" w:cs="Calibri"/>
                <w:color w:val="000000" w:themeColor="text1"/>
                <w:sz w:val="20"/>
                <w:szCs w:val="20"/>
                <w:lang w:val="es-ES" w:eastAsia="es-CO"/>
              </w:rPr>
              <w:t xml:space="preserve"> </w:t>
            </w:r>
            <w:r w:rsidRPr="00705131">
              <w:rPr>
                <w:rFonts w:ascii="Work Sans" w:eastAsia="Times New Roman" w:hAnsi="Work Sans" w:cs="Calibri"/>
                <w:color w:val="000000" w:themeColor="text1"/>
                <w:sz w:val="20"/>
                <w:szCs w:val="20"/>
                <w:lang w:val="es-ES" w:eastAsia="es-CO"/>
              </w:rPr>
              <w:t>report</w:t>
            </w:r>
            <w:r>
              <w:rPr>
                <w:rFonts w:ascii="Work Sans" w:eastAsia="Times New Roman" w:hAnsi="Work Sans" w:cs="Calibri"/>
                <w:color w:val="000000" w:themeColor="text1"/>
                <w:sz w:val="20"/>
                <w:szCs w:val="20"/>
                <w:lang w:val="es-ES" w:eastAsia="es-CO"/>
              </w:rPr>
              <w:t>a y soporta</w:t>
            </w:r>
            <w:r w:rsidRPr="00705131">
              <w:rPr>
                <w:rFonts w:ascii="Work Sans" w:eastAsia="Times New Roman" w:hAnsi="Work Sans" w:cs="Calibri"/>
                <w:color w:val="000000" w:themeColor="text1"/>
                <w:sz w:val="20"/>
                <w:szCs w:val="20"/>
                <w:lang w:val="es-ES" w:eastAsia="es-CO"/>
              </w:rPr>
              <w:t xml:space="preserve"> este giro como efectuado en la conciliación del </w:t>
            </w:r>
            <w:r>
              <w:rPr>
                <w:rFonts w:ascii="Work Sans" w:eastAsia="Times New Roman" w:hAnsi="Work Sans" w:cs="Calibri"/>
                <w:color w:val="000000" w:themeColor="text1"/>
                <w:sz w:val="20"/>
                <w:szCs w:val="20"/>
                <w:lang w:val="es-ES" w:eastAsia="es-CO"/>
              </w:rPr>
              <w:t>segundo</w:t>
            </w:r>
            <w:r w:rsidRPr="00705131">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705131">
              <w:rPr>
                <w:rFonts w:ascii="Work Sans" w:eastAsia="Times New Roman" w:hAnsi="Work Sans" w:cs="Calibri"/>
                <w:color w:val="000000" w:themeColor="text1"/>
                <w:sz w:val="20"/>
                <w:szCs w:val="20"/>
                <w:lang w:val="es-ES" w:eastAsia="es-CO"/>
              </w:rPr>
              <w:t xml:space="preserve">, no obstante, el comercializador incumbente reporta y soporta dicho giro como recibido en el </w:t>
            </w:r>
            <w:r>
              <w:rPr>
                <w:rFonts w:ascii="Work Sans" w:eastAsia="Times New Roman" w:hAnsi="Work Sans" w:cs="Calibri"/>
                <w:color w:val="000000" w:themeColor="text1"/>
                <w:sz w:val="20"/>
                <w:szCs w:val="20"/>
                <w:lang w:val="es-ES" w:eastAsia="es-CO"/>
              </w:rPr>
              <w:t>tercer</w:t>
            </w:r>
            <w:r w:rsidRPr="00705131">
              <w:rPr>
                <w:rFonts w:ascii="Work Sans" w:eastAsia="Times New Roman" w:hAnsi="Work Sans" w:cs="Calibri"/>
                <w:color w:val="000000" w:themeColor="text1"/>
                <w:sz w:val="20"/>
                <w:szCs w:val="20"/>
                <w:lang w:val="es-ES" w:eastAsia="es-CO"/>
              </w:rPr>
              <w:t xml:space="preserve"> trimestre de 2024. En consecuencia, el giro no </w:t>
            </w:r>
            <w:r>
              <w:rPr>
                <w:rFonts w:ascii="Work Sans" w:eastAsia="Times New Roman" w:hAnsi="Work Sans" w:cs="Calibri"/>
                <w:color w:val="000000" w:themeColor="text1"/>
                <w:sz w:val="20"/>
                <w:szCs w:val="20"/>
                <w:lang w:val="es-ES" w:eastAsia="es-CO"/>
              </w:rPr>
              <w:t>es</w:t>
            </w:r>
            <w:r w:rsidRPr="00705131">
              <w:rPr>
                <w:rFonts w:ascii="Work Sans" w:eastAsia="Times New Roman" w:hAnsi="Work Sans" w:cs="Calibri"/>
                <w:color w:val="000000" w:themeColor="text1"/>
                <w:sz w:val="20"/>
                <w:szCs w:val="20"/>
                <w:lang w:val="es-ES" w:eastAsia="es-CO"/>
              </w:rPr>
              <w:t xml:space="preserve"> considerado en la presente validación.</w:t>
            </w:r>
          </w:p>
          <w:p w14:paraId="73924620" w14:textId="77777777" w:rsidR="008C2E54" w:rsidRPr="008C2E54" w:rsidRDefault="008C2E54" w:rsidP="008C2E54">
            <w:pPr>
              <w:spacing w:after="0" w:line="240" w:lineRule="auto"/>
              <w:jc w:val="both"/>
              <w:rPr>
                <w:rFonts w:ascii="Work Sans" w:hAnsi="Work Sans"/>
                <w:sz w:val="20"/>
                <w:szCs w:val="20"/>
                <w:lang w:val="es-ES" w:eastAsia="es-CO"/>
              </w:rPr>
            </w:pPr>
          </w:p>
          <w:p w14:paraId="2016647D" w14:textId="2BA7BA18" w:rsidR="00C52472" w:rsidRPr="008C2E54" w:rsidRDefault="008C2E54" w:rsidP="007E4B6B">
            <w:pPr>
              <w:pStyle w:val="Prrafodelista"/>
              <w:numPr>
                <w:ilvl w:val="0"/>
                <w:numId w:val="16"/>
              </w:numPr>
              <w:spacing w:after="0" w:line="240" w:lineRule="auto"/>
              <w:contextualSpacing w:val="0"/>
              <w:jc w:val="both"/>
              <w:rPr>
                <w:rFonts w:ascii="Work Sans" w:hAnsi="Work Sans"/>
                <w:sz w:val="20"/>
                <w:szCs w:val="20"/>
                <w:lang w:val="es-ES" w:eastAsia="es-CO"/>
              </w:rPr>
            </w:pPr>
            <w:r w:rsidRPr="00705131">
              <w:rPr>
                <w:rFonts w:ascii="Work Sans" w:eastAsia="Times New Roman" w:hAnsi="Work Sans" w:cs="Calibri"/>
                <w:color w:val="000000" w:themeColor="text1"/>
                <w:sz w:val="20"/>
                <w:szCs w:val="20"/>
                <w:lang w:val="es-ES" w:eastAsia="es-CO"/>
              </w:rPr>
              <w:t>El comercializador no incumbente</w:t>
            </w:r>
            <w:r>
              <w:rPr>
                <w:rFonts w:ascii="Work Sans" w:eastAsia="Times New Roman" w:hAnsi="Work Sans" w:cs="Calibri"/>
                <w:color w:val="000000" w:themeColor="text1"/>
                <w:sz w:val="20"/>
                <w:szCs w:val="20"/>
                <w:lang w:val="es-ES" w:eastAsia="es-CO"/>
              </w:rPr>
              <w:t xml:space="preserve"> </w:t>
            </w:r>
            <w:r w:rsidRPr="00705131">
              <w:rPr>
                <w:rFonts w:ascii="Work Sans" w:eastAsia="Times New Roman" w:hAnsi="Work Sans" w:cs="Calibri"/>
                <w:color w:val="000000" w:themeColor="text1"/>
                <w:sz w:val="20"/>
                <w:szCs w:val="20"/>
                <w:lang w:val="es-ES" w:eastAsia="es-CO"/>
              </w:rPr>
              <w:t>report</w:t>
            </w:r>
            <w:r>
              <w:rPr>
                <w:rFonts w:ascii="Work Sans" w:eastAsia="Times New Roman" w:hAnsi="Work Sans" w:cs="Calibri"/>
                <w:color w:val="000000" w:themeColor="text1"/>
                <w:sz w:val="20"/>
                <w:szCs w:val="20"/>
                <w:lang w:val="es-ES" w:eastAsia="es-CO"/>
              </w:rPr>
              <w:t>a y soporta</w:t>
            </w:r>
            <w:r w:rsidRPr="00705131">
              <w:rPr>
                <w:rFonts w:ascii="Work Sans" w:eastAsia="Times New Roman" w:hAnsi="Work Sans" w:cs="Calibri"/>
                <w:color w:val="000000" w:themeColor="text1"/>
                <w:sz w:val="20"/>
                <w:szCs w:val="20"/>
                <w:lang w:val="es-ES" w:eastAsia="es-CO"/>
              </w:rPr>
              <w:t xml:space="preserve"> este giro como efectuado en la conciliación del </w:t>
            </w:r>
            <w:r>
              <w:rPr>
                <w:rFonts w:ascii="Work Sans" w:eastAsia="Times New Roman" w:hAnsi="Work Sans" w:cs="Calibri"/>
                <w:color w:val="000000" w:themeColor="text1"/>
                <w:sz w:val="20"/>
                <w:szCs w:val="20"/>
                <w:lang w:val="es-ES" w:eastAsia="es-CO"/>
              </w:rPr>
              <w:t>segundo</w:t>
            </w:r>
            <w:r w:rsidRPr="00705131">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705131">
              <w:rPr>
                <w:rFonts w:ascii="Work Sans" w:eastAsia="Times New Roman" w:hAnsi="Work Sans" w:cs="Calibri"/>
                <w:color w:val="000000" w:themeColor="text1"/>
                <w:sz w:val="20"/>
                <w:szCs w:val="20"/>
                <w:lang w:val="es-ES" w:eastAsia="es-CO"/>
              </w:rPr>
              <w:t xml:space="preserve">, no obstante, el comercializador incumbente reporta y soporta dicho giro como recibido en el </w:t>
            </w:r>
            <w:r>
              <w:rPr>
                <w:rFonts w:ascii="Work Sans" w:eastAsia="Times New Roman" w:hAnsi="Work Sans" w:cs="Calibri"/>
                <w:color w:val="000000" w:themeColor="text1"/>
                <w:sz w:val="20"/>
                <w:szCs w:val="20"/>
                <w:lang w:val="es-ES" w:eastAsia="es-CO"/>
              </w:rPr>
              <w:t>tercer</w:t>
            </w:r>
            <w:r w:rsidRPr="00705131">
              <w:rPr>
                <w:rFonts w:ascii="Work Sans" w:eastAsia="Times New Roman" w:hAnsi="Work Sans" w:cs="Calibri"/>
                <w:color w:val="000000" w:themeColor="text1"/>
                <w:sz w:val="20"/>
                <w:szCs w:val="20"/>
                <w:lang w:val="es-ES" w:eastAsia="es-CO"/>
              </w:rPr>
              <w:t xml:space="preserve"> trimestre de 2024. En consecuencia, el giro no </w:t>
            </w:r>
            <w:r>
              <w:rPr>
                <w:rFonts w:ascii="Work Sans" w:eastAsia="Times New Roman" w:hAnsi="Work Sans" w:cs="Calibri"/>
                <w:color w:val="000000" w:themeColor="text1"/>
                <w:sz w:val="20"/>
                <w:szCs w:val="20"/>
                <w:lang w:val="es-ES" w:eastAsia="es-CO"/>
              </w:rPr>
              <w:t>es</w:t>
            </w:r>
            <w:r w:rsidRPr="00705131">
              <w:rPr>
                <w:rFonts w:ascii="Work Sans" w:eastAsia="Times New Roman" w:hAnsi="Work Sans" w:cs="Calibri"/>
                <w:color w:val="000000" w:themeColor="text1"/>
                <w:sz w:val="20"/>
                <w:szCs w:val="20"/>
                <w:lang w:val="es-ES" w:eastAsia="es-CO"/>
              </w:rPr>
              <w:t xml:space="preserve"> considerado en la presente validación.</w:t>
            </w:r>
          </w:p>
        </w:tc>
      </w:tr>
    </w:tbl>
    <w:p w14:paraId="1BA621CB" w14:textId="77777777" w:rsidR="005A1A7D" w:rsidRPr="00F60545" w:rsidRDefault="005A1A7D" w:rsidP="005A1A7D">
      <w:pPr>
        <w:spacing w:after="0" w:line="240" w:lineRule="auto"/>
        <w:jc w:val="both"/>
        <w:rPr>
          <w:rFonts w:ascii="Work Sans" w:hAnsi="Work Sans" w:cs="Arial"/>
          <w:b/>
          <w:bCs/>
          <w:sz w:val="24"/>
          <w:szCs w:val="24"/>
          <w:lang w:val="es-ES"/>
        </w:rPr>
      </w:pPr>
    </w:p>
    <w:p w14:paraId="74B6CCE5" w14:textId="09724DC8" w:rsidR="00C82C69" w:rsidRDefault="005A1A7D" w:rsidP="00C82C69">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7C343BDA" w14:textId="77777777" w:rsidR="002E05F5" w:rsidRPr="00C82C69" w:rsidRDefault="002E05F5" w:rsidP="00C82C69">
      <w:pPr>
        <w:pStyle w:val="Default"/>
        <w:jc w:val="both"/>
        <w:rPr>
          <w:lang w:val="es-ES"/>
        </w:rPr>
      </w:pPr>
    </w:p>
    <w:tbl>
      <w:tblPr>
        <w:tblStyle w:val="Tablaconcuadrcula"/>
        <w:tblW w:w="0" w:type="auto"/>
        <w:jc w:val="right"/>
        <w:tblLook w:val="04A0" w:firstRow="1" w:lastRow="0" w:firstColumn="1" w:lastColumn="0" w:noHBand="0" w:noVBand="1"/>
      </w:tblPr>
      <w:tblGrid>
        <w:gridCol w:w="7372"/>
        <w:gridCol w:w="1994"/>
      </w:tblGrid>
      <w:tr w:rsidR="00C82C69" w:rsidRPr="00953FE2" w14:paraId="4A3135CD" w14:textId="77777777" w:rsidTr="00797777">
        <w:trPr>
          <w:tblHeader/>
          <w:jc w:val="right"/>
        </w:trPr>
        <w:tc>
          <w:tcPr>
            <w:tcW w:w="7372" w:type="dxa"/>
            <w:shd w:val="clear" w:color="auto" w:fill="D9D9D9" w:themeFill="background1" w:themeFillShade="D9"/>
          </w:tcPr>
          <w:p w14:paraId="23DF75CA" w14:textId="77777777" w:rsidR="00C82C69" w:rsidRPr="00B35DAB" w:rsidRDefault="00C82C69" w:rsidP="00797777">
            <w:pPr>
              <w:pStyle w:val="Default"/>
              <w:jc w:val="center"/>
              <w:rPr>
                <w:b/>
                <w:bCs/>
                <w:sz w:val="20"/>
                <w:szCs w:val="20"/>
                <w:lang w:val="es-ES"/>
              </w:rPr>
            </w:pPr>
            <w:r w:rsidRPr="00B35DAB">
              <w:rPr>
                <w:b/>
                <w:bCs/>
                <w:sz w:val="20"/>
                <w:szCs w:val="20"/>
                <w:lang w:val="es-ES"/>
              </w:rPr>
              <w:lastRenderedPageBreak/>
              <w:t>Concepto</w:t>
            </w:r>
          </w:p>
        </w:tc>
        <w:tc>
          <w:tcPr>
            <w:tcW w:w="1994" w:type="dxa"/>
            <w:shd w:val="clear" w:color="auto" w:fill="D9D9D9" w:themeFill="background1" w:themeFillShade="D9"/>
          </w:tcPr>
          <w:p w14:paraId="4EB67EF4" w14:textId="77777777" w:rsidR="00C82C69" w:rsidRPr="00B35DAB" w:rsidRDefault="00C82C69" w:rsidP="00797777">
            <w:pPr>
              <w:pStyle w:val="Default"/>
              <w:jc w:val="center"/>
              <w:rPr>
                <w:b/>
                <w:bCs/>
                <w:sz w:val="20"/>
                <w:szCs w:val="20"/>
                <w:lang w:val="es-ES"/>
              </w:rPr>
            </w:pPr>
            <w:r w:rsidRPr="00B35DAB">
              <w:rPr>
                <w:b/>
                <w:bCs/>
                <w:sz w:val="20"/>
                <w:szCs w:val="20"/>
                <w:lang w:val="es-ES"/>
              </w:rPr>
              <w:t>Valor</w:t>
            </w:r>
          </w:p>
        </w:tc>
      </w:tr>
      <w:tr w:rsidR="00C82C69" w:rsidRPr="00953FE2" w14:paraId="5A8E8466" w14:textId="77777777" w:rsidTr="00797777">
        <w:trPr>
          <w:jc w:val="right"/>
        </w:trPr>
        <w:tc>
          <w:tcPr>
            <w:tcW w:w="7372" w:type="dxa"/>
          </w:tcPr>
          <w:p w14:paraId="5CE9C72C" w14:textId="53DAD626" w:rsidR="00C82C69" w:rsidRPr="00B35DAB" w:rsidRDefault="00C82C69" w:rsidP="00797777">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w:t>
            </w:r>
            <w:r w:rsidR="002E05F5">
              <w:rPr>
                <w:sz w:val="20"/>
                <w:szCs w:val="20"/>
                <w:lang w:val="es-ES"/>
              </w:rPr>
              <w:t>primer</w:t>
            </w:r>
            <w:r w:rsidRPr="00B35DAB">
              <w:rPr>
                <w:sz w:val="20"/>
                <w:szCs w:val="20"/>
                <w:lang w:val="es-ES"/>
              </w:rPr>
              <w:t xml:space="preserve"> trimestre de 202</w:t>
            </w:r>
            <w:r w:rsidR="002E05F5">
              <w:rPr>
                <w:sz w:val="20"/>
                <w:szCs w:val="20"/>
                <w:lang w:val="es-ES"/>
              </w:rPr>
              <w:t>4</w:t>
            </w:r>
            <w:r w:rsidRPr="00B35DAB">
              <w:rPr>
                <w:rStyle w:val="Refdenotaalpie"/>
                <w:sz w:val="20"/>
                <w:szCs w:val="20"/>
                <w:lang w:val="es-ES"/>
              </w:rPr>
              <w:footnoteReference w:id="6"/>
            </w:r>
          </w:p>
        </w:tc>
        <w:tc>
          <w:tcPr>
            <w:tcW w:w="1994" w:type="dxa"/>
            <w:vAlign w:val="center"/>
          </w:tcPr>
          <w:p w14:paraId="0F8ACAB0" w14:textId="00621058" w:rsidR="00C82C69" w:rsidRPr="00B35DAB" w:rsidRDefault="00C82C69" w:rsidP="00797777">
            <w:pPr>
              <w:pStyle w:val="Default"/>
              <w:jc w:val="right"/>
              <w:rPr>
                <w:sz w:val="20"/>
                <w:szCs w:val="20"/>
                <w:lang w:val="es-ES"/>
              </w:rPr>
            </w:pPr>
            <w:r w:rsidRPr="00B35DAB">
              <w:rPr>
                <w:sz w:val="20"/>
                <w:szCs w:val="20"/>
                <w:lang w:val="es-ES"/>
              </w:rPr>
              <w:t>-$</w:t>
            </w:r>
            <w:r w:rsidR="002E05F5" w:rsidRPr="002E05F5">
              <w:rPr>
                <w:sz w:val="20"/>
                <w:szCs w:val="20"/>
                <w:lang w:val="es-ES"/>
              </w:rPr>
              <w:t>4.062.715.088</w:t>
            </w:r>
          </w:p>
        </w:tc>
      </w:tr>
      <w:tr w:rsidR="00C82C69" w:rsidRPr="00953FE2" w14:paraId="38ACFF39" w14:textId="77777777" w:rsidTr="00797777">
        <w:trPr>
          <w:jc w:val="right"/>
        </w:trPr>
        <w:tc>
          <w:tcPr>
            <w:tcW w:w="7372" w:type="dxa"/>
          </w:tcPr>
          <w:p w14:paraId="287A1B51" w14:textId="6132CBA3" w:rsidR="00C82C69" w:rsidRPr="00B35DAB" w:rsidRDefault="002E05F5" w:rsidP="00797777">
            <w:pPr>
              <w:pStyle w:val="Default"/>
              <w:jc w:val="both"/>
              <w:rPr>
                <w:sz w:val="20"/>
                <w:szCs w:val="20"/>
                <w:lang w:val="es-ES"/>
              </w:rPr>
            </w:pPr>
            <w:r>
              <w:rPr>
                <w:sz w:val="20"/>
                <w:szCs w:val="20"/>
                <w:lang w:val="es-ES"/>
              </w:rPr>
              <w:t>Déficit</w:t>
            </w:r>
            <w:r w:rsidR="00C82C69" w:rsidRPr="00B35DAB">
              <w:rPr>
                <w:sz w:val="20"/>
                <w:szCs w:val="20"/>
                <w:lang w:val="es-ES"/>
              </w:rPr>
              <w:t xml:space="preserve"> validado inicialmente para el </w:t>
            </w:r>
            <w:r>
              <w:rPr>
                <w:sz w:val="20"/>
                <w:szCs w:val="20"/>
                <w:lang w:val="es-ES"/>
              </w:rPr>
              <w:t>segundo</w:t>
            </w:r>
            <w:r w:rsidR="00C82C69" w:rsidRPr="00B35DAB">
              <w:rPr>
                <w:sz w:val="20"/>
                <w:szCs w:val="20"/>
                <w:lang w:val="es-ES"/>
              </w:rPr>
              <w:t xml:space="preserve"> trimestre de 202</w:t>
            </w:r>
            <w:r w:rsidR="00C82C69">
              <w:rPr>
                <w:sz w:val="20"/>
                <w:szCs w:val="20"/>
                <w:lang w:val="es-ES"/>
              </w:rPr>
              <w:t>4</w:t>
            </w:r>
          </w:p>
        </w:tc>
        <w:tc>
          <w:tcPr>
            <w:tcW w:w="1994" w:type="dxa"/>
            <w:vAlign w:val="center"/>
          </w:tcPr>
          <w:p w14:paraId="6F76B93B" w14:textId="559B213B" w:rsidR="00C82C69" w:rsidRPr="00B35DAB" w:rsidRDefault="002E05F5" w:rsidP="00797777">
            <w:pPr>
              <w:pStyle w:val="Default"/>
              <w:jc w:val="right"/>
              <w:rPr>
                <w:sz w:val="20"/>
                <w:szCs w:val="20"/>
                <w:lang w:val="es-ES"/>
              </w:rPr>
            </w:pPr>
            <w:r>
              <w:rPr>
                <w:sz w:val="20"/>
                <w:szCs w:val="20"/>
                <w:lang w:val="es-ES"/>
              </w:rPr>
              <w:t>-</w:t>
            </w:r>
            <w:r w:rsidR="00C82C69" w:rsidRPr="00385630">
              <w:rPr>
                <w:sz w:val="20"/>
                <w:szCs w:val="20"/>
                <w:lang w:val="es-ES"/>
              </w:rPr>
              <w:t>$</w:t>
            </w:r>
            <w:r w:rsidRPr="002E05F5">
              <w:rPr>
                <w:sz w:val="20"/>
                <w:szCs w:val="20"/>
                <w:lang w:val="es-ES"/>
              </w:rPr>
              <w:t>1.366.636.760</w:t>
            </w:r>
          </w:p>
        </w:tc>
      </w:tr>
      <w:tr w:rsidR="00C82C69" w:rsidRPr="00953FE2" w14:paraId="636ABE7D" w14:textId="77777777" w:rsidTr="00797777">
        <w:trPr>
          <w:jc w:val="right"/>
        </w:trPr>
        <w:tc>
          <w:tcPr>
            <w:tcW w:w="7372" w:type="dxa"/>
            <w:shd w:val="clear" w:color="auto" w:fill="D9D9D9" w:themeFill="background1" w:themeFillShade="D9"/>
          </w:tcPr>
          <w:p w14:paraId="5FC81209" w14:textId="31D166BE" w:rsidR="00C82C69" w:rsidRPr="00B35DAB" w:rsidRDefault="00C82C69" w:rsidP="00797777">
            <w:pPr>
              <w:pStyle w:val="Default"/>
              <w:jc w:val="both"/>
              <w:rPr>
                <w:b/>
                <w:bCs/>
                <w:sz w:val="20"/>
                <w:szCs w:val="20"/>
                <w:lang w:val="es-ES"/>
              </w:rPr>
            </w:pPr>
            <w:r w:rsidRPr="00B35DAB">
              <w:rPr>
                <w:b/>
                <w:bCs/>
                <w:sz w:val="20"/>
                <w:szCs w:val="20"/>
                <w:lang w:val="es-ES"/>
              </w:rPr>
              <w:t>Déficit acumulado</w:t>
            </w:r>
            <w:r w:rsidRPr="00B35DAB">
              <w:rPr>
                <w:rStyle w:val="Refdenotaalpie"/>
                <w:b/>
                <w:bCs/>
                <w:sz w:val="20"/>
                <w:szCs w:val="20"/>
                <w:lang w:val="es-ES"/>
              </w:rPr>
              <w:footnoteReference w:id="7"/>
            </w:r>
            <w:r w:rsidRPr="00B35DAB">
              <w:rPr>
                <w:b/>
                <w:bCs/>
                <w:sz w:val="20"/>
                <w:szCs w:val="20"/>
                <w:lang w:val="es-ES"/>
              </w:rPr>
              <w:t xml:space="preserve"> al cierre del</w:t>
            </w:r>
            <w:r w:rsidR="002E05F5">
              <w:rPr>
                <w:b/>
                <w:bCs/>
                <w:sz w:val="20"/>
                <w:szCs w:val="20"/>
                <w:lang w:val="es-ES"/>
              </w:rPr>
              <w:t xml:space="preserve"> segundo</w:t>
            </w:r>
            <w:r w:rsidRPr="00B35DAB">
              <w:rPr>
                <w:b/>
                <w:bCs/>
                <w:sz w:val="20"/>
                <w:szCs w:val="20"/>
                <w:lang w:val="es-ES"/>
              </w:rPr>
              <w:t xml:space="preserve"> trimestre de 202</w:t>
            </w:r>
            <w:r>
              <w:rPr>
                <w:b/>
                <w:bCs/>
                <w:sz w:val="20"/>
                <w:szCs w:val="20"/>
                <w:lang w:val="es-ES"/>
              </w:rPr>
              <w:t>4</w:t>
            </w:r>
          </w:p>
        </w:tc>
        <w:tc>
          <w:tcPr>
            <w:tcW w:w="1994" w:type="dxa"/>
            <w:shd w:val="clear" w:color="auto" w:fill="D9D9D9" w:themeFill="background1" w:themeFillShade="D9"/>
            <w:vAlign w:val="center"/>
          </w:tcPr>
          <w:p w14:paraId="1968C56E" w14:textId="40A6D2EB" w:rsidR="00C82C69" w:rsidRPr="0033346A" w:rsidRDefault="00C82C69" w:rsidP="00797777">
            <w:pPr>
              <w:pStyle w:val="Default"/>
              <w:jc w:val="right"/>
              <w:rPr>
                <w:b/>
                <w:bCs/>
                <w:sz w:val="20"/>
                <w:szCs w:val="20"/>
                <w:lang w:val="es-ES"/>
              </w:rPr>
            </w:pPr>
            <w:r w:rsidRPr="0033346A">
              <w:rPr>
                <w:b/>
                <w:bCs/>
                <w:sz w:val="20"/>
                <w:szCs w:val="20"/>
                <w:lang w:val="es-ES"/>
              </w:rPr>
              <w:t xml:space="preserve"> -$</w:t>
            </w:r>
            <w:r w:rsidR="004B2985">
              <w:rPr>
                <w:b/>
                <w:bCs/>
                <w:sz w:val="20"/>
                <w:szCs w:val="20"/>
                <w:lang w:val="es-ES"/>
              </w:rPr>
              <w:t>5.429.352.848</w:t>
            </w:r>
          </w:p>
        </w:tc>
      </w:tr>
    </w:tbl>
    <w:p w14:paraId="111A9DBA" w14:textId="77777777" w:rsidR="00C82C69" w:rsidRDefault="00C82C69" w:rsidP="00C82C69">
      <w:pPr>
        <w:tabs>
          <w:tab w:val="left" w:pos="4135"/>
        </w:tabs>
        <w:spacing w:after="0" w:line="240" w:lineRule="auto"/>
        <w:ind w:right="51"/>
        <w:contextualSpacing/>
        <w:jc w:val="both"/>
        <w:rPr>
          <w:rFonts w:ascii="Work Sans" w:hAnsi="Work Sans" w:cs="Arial"/>
          <w:b/>
          <w:bCs/>
          <w:sz w:val="24"/>
        </w:rPr>
      </w:pPr>
    </w:p>
    <w:p w14:paraId="71939A22" w14:textId="6C6B9F57" w:rsidR="005A1A7D" w:rsidRPr="00AA1E5A" w:rsidRDefault="00C82C69" w:rsidP="00DD28AF">
      <w:pPr>
        <w:spacing w:after="0" w:line="240" w:lineRule="auto"/>
        <w:ind w:right="51"/>
        <w:contextualSpacing/>
        <w:jc w:val="both"/>
        <w:rPr>
          <w:rFonts w:ascii="Work Sans" w:hAnsi="Work Sans" w:cs="Arial"/>
          <w:b/>
          <w:bCs/>
          <w:sz w:val="24"/>
        </w:rPr>
      </w:pPr>
      <w:r w:rsidRPr="00283926">
        <w:rPr>
          <w:rFonts w:ascii="Work Sans" w:hAnsi="Work Sans" w:cs="Arial"/>
          <w:sz w:val="24"/>
        </w:rPr>
        <w:t xml:space="preserve">Así las cosas, el déficit acumulado al cierre del </w:t>
      </w:r>
      <w:r w:rsidR="004B2985">
        <w:rPr>
          <w:rFonts w:ascii="Work Sans" w:hAnsi="Work Sans" w:cs="Arial"/>
          <w:sz w:val="24"/>
        </w:rPr>
        <w:t>segundo</w:t>
      </w:r>
      <w:r w:rsidRPr="00283926">
        <w:rPr>
          <w:rFonts w:ascii="Work Sans" w:hAnsi="Work Sans" w:cs="Arial"/>
          <w:sz w:val="24"/>
        </w:rPr>
        <w:t xml:space="preserve"> trimestre de 202</w:t>
      </w:r>
      <w:r>
        <w:rPr>
          <w:rFonts w:ascii="Work Sans" w:hAnsi="Work Sans" w:cs="Arial"/>
          <w:sz w:val="24"/>
        </w:rPr>
        <w:t>4</w:t>
      </w:r>
      <w:r w:rsidRPr="00283926">
        <w:rPr>
          <w:rFonts w:ascii="Work Sans" w:hAnsi="Work Sans" w:cs="Arial"/>
          <w:sz w:val="24"/>
        </w:rPr>
        <w:t xml:space="preserve"> </w:t>
      </w:r>
      <w:r>
        <w:rPr>
          <w:rFonts w:ascii="Work Sans" w:hAnsi="Work Sans" w:cs="Arial"/>
          <w:sz w:val="24"/>
        </w:rPr>
        <w:t xml:space="preserve">es </w:t>
      </w:r>
      <w:r w:rsidRPr="00283926">
        <w:rPr>
          <w:rFonts w:ascii="Work Sans" w:hAnsi="Work Sans" w:cs="Arial"/>
          <w:sz w:val="24"/>
        </w:rPr>
        <w:t>d</w:t>
      </w:r>
      <w:r w:rsidR="00024EE2">
        <w:rPr>
          <w:rFonts w:ascii="Work Sans" w:hAnsi="Work Sans" w:cs="Arial"/>
          <w:sz w:val="24"/>
        </w:rPr>
        <w:t xml:space="preserve">e </w:t>
      </w:r>
      <w:r w:rsidR="00024EE2" w:rsidRPr="00024EE2">
        <w:rPr>
          <w:rFonts w:ascii="Work Sans" w:hAnsi="Work Sans" w:cs="Arial"/>
          <w:b/>
          <w:bCs/>
          <w:sz w:val="24"/>
        </w:rPr>
        <w:t>CINCO MIL CUATROCIENTOS VEINTINUEVE MILLONES TRESCIENTOS CINCUENTA Y DOS MIL OCHOCIENTOS CUARENTA Y OCHO</w:t>
      </w:r>
      <w:r w:rsidR="00024EE2">
        <w:rPr>
          <w:rFonts w:ascii="Work Sans" w:hAnsi="Work Sans" w:cs="Arial"/>
          <w:b/>
          <w:bCs/>
          <w:sz w:val="24"/>
        </w:rPr>
        <w:t xml:space="preserve"> </w:t>
      </w:r>
      <w:r w:rsidRPr="00283926">
        <w:rPr>
          <w:rFonts w:ascii="Work Sans" w:hAnsi="Work Sans" w:cs="Arial"/>
          <w:b/>
          <w:bCs/>
          <w:sz w:val="24"/>
        </w:rPr>
        <w:t>PESOS M/CTE ($</w:t>
      </w:r>
      <w:r w:rsidR="004B2985" w:rsidRPr="004B2985">
        <w:rPr>
          <w:rFonts w:ascii="Work Sans" w:hAnsi="Work Sans" w:cs="Arial"/>
          <w:b/>
          <w:bCs/>
          <w:sz w:val="24"/>
        </w:rPr>
        <w:t>5.429.352.848</w:t>
      </w:r>
      <w:r w:rsidRPr="00283926">
        <w:rPr>
          <w:rFonts w:ascii="Work Sans" w:hAnsi="Work Sans" w:cs="Arial"/>
          <w:b/>
          <w:bCs/>
          <w:sz w:val="24"/>
        </w:rPr>
        <w:t>)</w:t>
      </w:r>
      <w:r w:rsidRPr="00283926">
        <w:rPr>
          <w:rFonts w:ascii="Work Sans" w:hAnsi="Work Sans" w:cs="Arial"/>
          <w:sz w:val="24"/>
        </w:rPr>
        <w:t>.</w:t>
      </w:r>
    </w:p>
    <w:p w14:paraId="07391461" w14:textId="77777777" w:rsidR="00702F35" w:rsidRDefault="00702F35" w:rsidP="00DD28AF">
      <w:pPr>
        <w:spacing w:after="0" w:line="240" w:lineRule="auto"/>
        <w:ind w:right="51"/>
        <w:contextualSpacing/>
        <w:jc w:val="both"/>
        <w:rPr>
          <w:rFonts w:ascii="Work Sans" w:hAnsi="Work Sans" w:cs="Arial"/>
          <w:sz w:val="24"/>
        </w:rPr>
      </w:pPr>
    </w:p>
    <w:p w14:paraId="5A33CD8B" w14:textId="1EE35917" w:rsidR="00647E2C" w:rsidRDefault="00702F35" w:rsidP="00647E2C">
      <w:pPr>
        <w:spacing w:after="0" w:line="240" w:lineRule="auto"/>
        <w:ind w:right="51"/>
        <w:contextualSpacing/>
        <w:jc w:val="both"/>
        <w:rPr>
          <w:rFonts w:ascii="Work Sans" w:hAnsi="Work Sans" w:cs="Arial"/>
          <w:sz w:val="24"/>
        </w:rPr>
      </w:pPr>
      <w:r>
        <w:rPr>
          <w:rFonts w:ascii="Work Sans" w:hAnsi="Work Sans" w:cs="Arial"/>
          <w:b/>
          <w:bCs/>
          <w:sz w:val="24"/>
          <w:u w:val="single"/>
        </w:rPr>
        <w:t>Tercer Trimestre 2024</w:t>
      </w:r>
    </w:p>
    <w:p w14:paraId="63EBAA82" w14:textId="77777777" w:rsidR="00E97ABD" w:rsidRDefault="00E97ABD" w:rsidP="00DD28AF">
      <w:pPr>
        <w:spacing w:after="0" w:line="240" w:lineRule="auto"/>
        <w:ind w:right="51"/>
        <w:contextualSpacing/>
        <w:jc w:val="both"/>
        <w:rPr>
          <w:rFonts w:ascii="Work Sans" w:hAnsi="Work Sans" w:cs="Arial"/>
          <w:sz w:val="24"/>
        </w:rPr>
      </w:pPr>
    </w:p>
    <w:p w14:paraId="12D17879" w14:textId="297D8881" w:rsidR="005A1A7D" w:rsidRPr="00702F35" w:rsidRDefault="00702F35" w:rsidP="00702F35">
      <w:pPr>
        <w:pStyle w:val="Prrafodelista"/>
        <w:numPr>
          <w:ilvl w:val="0"/>
          <w:numId w:val="8"/>
        </w:numPr>
        <w:spacing w:after="0" w:line="240" w:lineRule="auto"/>
        <w:jc w:val="both"/>
        <w:rPr>
          <w:rFonts w:ascii="Work Sans" w:hAnsi="Work Sans" w:cs="Arial"/>
          <w:sz w:val="24"/>
          <w:szCs w:val="24"/>
        </w:rPr>
      </w:pPr>
      <w:r w:rsidRPr="00702F35">
        <w:rPr>
          <w:rFonts w:ascii="Work Sans" w:hAnsi="Work Sans" w:cs="Arial"/>
          <w:sz w:val="24"/>
          <w:szCs w:val="24"/>
        </w:rPr>
        <w:t>EDEQ, a través de comunicación escrita con radicado MME No. 1-2024-0</w:t>
      </w:r>
      <w:r w:rsidR="00F236F8">
        <w:rPr>
          <w:rFonts w:ascii="Work Sans" w:hAnsi="Work Sans" w:cs="Arial"/>
          <w:sz w:val="24"/>
          <w:szCs w:val="24"/>
        </w:rPr>
        <w:t>48036</w:t>
      </w:r>
      <w:r w:rsidRPr="00702F35">
        <w:rPr>
          <w:rFonts w:ascii="Work Sans" w:hAnsi="Work Sans" w:cs="Arial"/>
          <w:sz w:val="24"/>
          <w:szCs w:val="24"/>
        </w:rPr>
        <w:t xml:space="preserve"> del </w:t>
      </w:r>
      <w:r w:rsidR="00875E70">
        <w:rPr>
          <w:rFonts w:ascii="Work Sans" w:hAnsi="Work Sans" w:cs="Arial"/>
          <w:sz w:val="24"/>
          <w:szCs w:val="24"/>
        </w:rPr>
        <w:t>25</w:t>
      </w:r>
      <w:r w:rsidRPr="00702F35">
        <w:rPr>
          <w:rFonts w:ascii="Work Sans" w:hAnsi="Work Sans" w:cs="Arial"/>
          <w:sz w:val="24"/>
          <w:szCs w:val="24"/>
        </w:rPr>
        <w:t xml:space="preserve"> de </w:t>
      </w:r>
      <w:r w:rsidR="00875E70">
        <w:rPr>
          <w:rFonts w:ascii="Work Sans" w:hAnsi="Work Sans" w:cs="Arial"/>
          <w:sz w:val="24"/>
          <w:szCs w:val="24"/>
        </w:rPr>
        <w:t>octubre</w:t>
      </w:r>
      <w:r w:rsidRPr="00702F35">
        <w:rPr>
          <w:rFonts w:ascii="Work Sans" w:hAnsi="Work Sans" w:cs="Arial"/>
          <w:sz w:val="24"/>
          <w:szCs w:val="24"/>
        </w:rPr>
        <w:t xml:space="preserve"> del 2024, presentó la conciliación de subsidios y contribuciones del Fondo de Solidaridad para Subsidios y Redistribución de Ingresos (FSSRI) correspondiente al </w:t>
      </w:r>
      <w:r w:rsidR="00875E70">
        <w:rPr>
          <w:rFonts w:ascii="Work Sans" w:hAnsi="Work Sans" w:cs="Arial"/>
          <w:sz w:val="24"/>
          <w:szCs w:val="24"/>
        </w:rPr>
        <w:t>tercer</w:t>
      </w:r>
      <w:r w:rsidRPr="00702F35">
        <w:rPr>
          <w:rFonts w:ascii="Work Sans" w:hAnsi="Work Sans" w:cs="Arial"/>
          <w:sz w:val="24"/>
          <w:szCs w:val="24"/>
        </w:rPr>
        <w:t xml:space="preserve"> trimestre de 2024, adjuntando la información soporte.</w:t>
      </w:r>
    </w:p>
    <w:p w14:paraId="0907839D" w14:textId="77777777" w:rsidR="005A1A7D" w:rsidRPr="00F466BD" w:rsidRDefault="005A1A7D" w:rsidP="005A1A7D">
      <w:pPr>
        <w:spacing w:after="0" w:line="240" w:lineRule="auto"/>
        <w:rPr>
          <w:rFonts w:ascii="Work Sans" w:hAnsi="Work Sans" w:cs="Arial"/>
          <w:sz w:val="24"/>
        </w:rPr>
      </w:pPr>
    </w:p>
    <w:p w14:paraId="0050E6B8" w14:textId="77777777" w:rsidR="005A1A7D" w:rsidRDefault="005A1A7D" w:rsidP="00904741">
      <w:pPr>
        <w:pStyle w:val="Prrafodelista"/>
        <w:numPr>
          <w:ilvl w:val="0"/>
          <w:numId w:val="8"/>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Pr="7D7488AC">
        <w:rPr>
          <w:rFonts w:ascii="Work Sans" w:hAnsi="Work Sans" w:cs="Arial"/>
          <w:sz w:val="24"/>
          <w:szCs w:val="24"/>
        </w:rPr>
        <w:t xml:space="preserve">Ministerio de </w:t>
      </w:r>
      <w:r w:rsidRPr="0055779C">
        <w:rPr>
          <w:rFonts w:ascii="Work Sans" w:hAnsi="Work Sans" w:cs="Arial"/>
          <w:sz w:val="24"/>
          <w:szCs w:val="24"/>
        </w:rPr>
        <w:t xml:space="preserve">Minas </w:t>
      </w:r>
      <w:r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t>,</w:t>
      </w:r>
      <w:r w:rsidRPr="7D7488AC">
        <w:rPr>
          <w:rFonts w:ascii="Work Sans" w:hAnsi="Work Sans" w:cs="Arial"/>
          <w:sz w:val="24"/>
          <w:szCs w:val="24"/>
        </w:rPr>
        <w:t xml:space="preserve"> 105 005 de 2022 y 105 006 de 2023</w:t>
      </w:r>
      <w:r w:rsidRPr="00411544">
        <w:rPr>
          <w:rFonts w:ascii="Work Sans" w:hAnsi="Work Sans" w:cs="Arial"/>
          <w:bCs/>
          <w:sz w:val="24"/>
        </w:rPr>
        <w:t>.</w:t>
      </w:r>
    </w:p>
    <w:p w14:paraId="3AAFDBAA" w14:textId="77777777" w:rsidR="005A1A7D" w:rsidRPr="004755AE" w:rsidRDefault="005A1A7D" w:rsidP="005A1A7D">
      <w:pPr>
        <w:pStyle w:val="Prrafodelista"/>
        <w:rPr>
          <w:rFonts w:ascii="Work Sans" w:hAnsi="Work Sans" w:cs="Arial"/>
          <w:sz w:val="24"/>
        </w:rPr>
      </w:pPr>
    </w:p>
    <w:p w14:paraId="6180562A" w14:textId="1F1FE135" w:rsidR="005A1A7D" w:rsidRPr="008415CD" w:rsidRDefault="005A1A7D" w:rsidP="008415CD">
      <w:pPr>
        <w:pStyle w:val="Prrafodelista"/>
        <w:numPr>
          <w:ilvl w:val="0"/>
          <w:numId w:val="8"/>
        </w:numPr>
        <w:spacing w:after="0" w:line="240" w:lineRule="auto"/>
        <w:ind w:left="357" w:hanging="357"/>
        <w:jc w:val="both"/>
        <w:rPr>
          <w:rFonts w:ascii="Work Sans" w:hAnsi="Work Sans" w:cs="Arial"/>
          <w:bCs/>
          <w:sz w:val="24"/>
        </w:rPr>
      </w:pPr>
      <w:r w:rsidRPr="00340F5D">
        <w:rPr>
          <w:rFonts w:ascii="Work Sans" w:hAnsi="Work Sans" w:cs="Arial"/>
          <w:sz w:val="24"/>
        </w:rPr>
        <w:t>Para la</w:t>
      </w:r>
      <w:r w:rsidR="00340F5D">
        <w:rPr>
          <w:rFonts w:ascii="Work Sans" w:hAnsi="Work Sans" w:cs="Arial"/>
          <w:sz w:val="24"/>
        </w:rPr>
        <w:t xml:space="preserve"> </w:t>
      </w:r>
      <w:r w:rsidR="00340F5D" w:rsidRPr="00340F5D">
        <w:rPr>
          <w:rFonts w:ascii="Work Sans" w:hAnsi="Work Sans" w:cs="Arial"/>
          <w:sz w:val="24"/>
        </w:rPr>
        <w:t xml:space="preserve">información reportada en la conciliación trimestral de subsidios y contribuciones del </w:t>
      </w:r>
      <w:r w:rsidR="00340F5D">
        <w:rPr>
          <w:rFonts w:ascii="Work Sans" w:hAnsi="Work Sans" w:cs="Arial"/>
          <w:sz w:val="24"/>
        </w:rPr>
        <w:t>tercer</w:t>
      </w:r>
      <w:r w:rsidR="00340F5D" w:rsidRPr="00340F5D">
        <w:rPr>
          <w:rFonts w:ascii="Work Sans" w:hAnsi="Work Sans" w:cs="Arial"/>
          <w:sz w:val="24"/>
        </w:rPr>
        <w:t xml:space="preserve"> trimestre de 202</w:t>
      </w:r>
      <w:r w:rsidR="00340F5D">
        <w:rPr>
          <w:rFonts w:ascii="Work Sans" w:hAnsi="Work Sans" w:cs="Arial"/>
          <w:sz w:val="24"/>
        </w:rPr>
        <w:t>4</w:t>
      </w:r>
      <w:r w:rsidR="00340F5D" w:rsidRPr="00340F5D">
        <w:rPr>
          <w:rFonts w:ascii="Work Sans" w:hAnsi="Work Sans" w:cs="Arial"/>
          <w:sz w:val="24"/>
        </w:rPr>
        <w:t xml:space="preserve">, este ministerio solicitó a </w:t>
      </w:r>
      <w:r w:rsidR="00340F5D">
        <w:rPr>
          <w:rFonts w:ascii="Work Sans" w:hAnsi="Work Sans" w:cs="Arial"/>
          <w:sz w:val="24"/>
        </w:rPr>
        <w:t>EDEQ</w:t>
      </w:r>
      <w:r w:rsidR="00340F5D" w:rsidRPr="00340F5D">
        <w:rPr>
          <w:rFonts w:ascii="Work Sans" w:hAnsi="Work Sans" w:cs="Arial"/>
          <w:sz w:val="24"/>
        </w:rPr>
        <w:t>, a través de correo electrónico el 2</w:t>
      </w:r>
      <w:r w:rsidR="00AB2DF0">
        <w:rPr>
          <w:rFonts w:ascii="Work Sans" w:hAnsi="Work Sans" w:cs="Arial"/>
          <w:sz w:val="24"/>
        </w:rPr>
        <w:t>8</w:t>
      </w:r>
      <w:r w:rsidR="00340F5D" w:rsidRPr="00340F5D">
        <w:rPr>
          <w:rFonts w:ascii="Work Sans" w:hAnsi="Work Sans" w:cs="Arial"/>
          <w:sz w:val="24"/>
        </w:rPr>
        <w:t xml:space="preserve"> de noviembre de 2023, realizar las aclaraciones y/o correcciones sobre la información inicialmente presentada en el formato de </w:t>
      </w:r>
      <w:r w:rsidR="00AB2DF0">
        <w:rPr>
          <w:rFonts w:ascii="Work Sans" w:hAnsi="Work Sans" w:cs="Arial"/>
          <w:sz w:val="24"/>
        </w:rPr>
        <w:t>contribuciones</w:t>
      </w:r>
      <w:r w:rsidR="00340F5D" w:rsidRPr="00340F5D">
        <w:rPr>
          <w:rFonts w:ascii="Work Sans" w:hAnsi="Work Sans" w:cs="Arial"/>
          <w:sz w:val="24"/>
        </w:rPr>
        <w:t>, debido a que,</w:t>
      </w:r>
      <w:r w:rsidR="00BC64E7">
        <w:rPr>
          <w:rFonts w:ascii="Work Sans" w:hAnsi="Work Sans" w:cs="Arial"/>
          <w:sz w:val="24"/>
        </w:rPr>
        <w:t xml:space="preserve"> no se lo</w:t>
      </w:r>
      <w:r w:rsidR="00834A9A">
        <w:rPr>
          <w:rFonts w:ascii="Work Sans" w:hAnsi="Work Sans" w:cs="Arial"/>
          <w:sz w:val="24"/>
        </w:rPr>
        <w:t xml:space="preserve">gró el cargue completo de la información </w:t>
      </w:r>
      <w:r w:rsidR="00F430B0">
        <w:rPr>
          <w:rFonts w:ascii="Work Sans" w:hAnsi="Work Sans" w:cs="Arial"/>
          <w:sz w:val="24"/>
        </w:rPr>
        <w:t xml:space="preserve">por un mal reporte en la columna </w:t>
      </w:r>
      <w:r w:rsidR="008415CD">
        <w:rPr>
          <w:rFonts w:ascii="Work Sans" w:hAnsi="Work Sans" w:cs="Arial"/>
          <w:sz w:val="24"/>
        </w:rPr>
        <w:t>“Consumo_ContEle”.</w:t>
      </w:r>
    </w:p>
    <w:p w14:paraId="5EE4FDE6" w14:textId="77777777" w:rsidR="008415CD" w:rsidRPr="008415CD" w:rsidRDefault="008415CD" w:rsidP="008415CD">
      <w:pPr>
        <w:spacing w:after="0" w:line="240" w:lineRule="auto"/>
        <w:jc w:val="both"/>
        <w:rPr>
          <w:rFonts w:ascii="Work Sans" w:hAnsi="Work Sans" w:cs="Arial"/>
          <w:bCs/>
          <w:sz w:val="24"/>
        </w:rPr>
      </w:pPr>
    </w:p>
    <w:p w14:paraId="13766C3E" w14:textId="4F191D04" w:rsidR="005A1A7D" w:rsidRPr="00AE0028" w:rsidRDefault="005A1A7D" w:rsidP="00904741">
      <w:pPr>
        <w:pStyle w:val="Prrafodelista"/>
        <w:numPr>
          <w:ilvl w:val="0"/>
          <w:numId w:val="8"/>
        </w:numPr>
        <w:spacing w:after="0" w:line="240" w:lineRule="auto"/>
        <w:ind w:left="357" w:hanging="357"/>
        <w:jc w:val="both"/>
        <w:rPr>
          <w:rFonts w:ascii="Work Sans" w:hAnsi="Work Sans" w:cs="Arial"/>
          <w:sz w:val="24"/>
        </w:rPr>
      </w:pPr>
      <w:r w:rsidRPr="00AE0028">
        <w:rPr>
          <w:rFonts w:ascii="Work Sans" w:hAnsi="Work Sans" w:cs="Arial"/>
          <w:sz w:val="24"/>
        </w:rPr>
        <w:lastRenderedPageBreak/>
        <w:t>En respuesta</w:t>
      </w:r>
      <w:r w:rsidR="004D3E5B">
        <w:rPr>
          <w:rFonts w:ascii="Work Sans" w:hAnsi="Work Sans" w:cs="Arial"/>
          <w:sz w:val="24"/>
        </w:rPr>
        <w:t xml:space="preserve"> </w:t>
      </w:r>
      <w:r w:rsidR="004D3E5B" w:rsidRPr="004D3E5B">
        <w:rPr>
          <w:rFonts w:ascii="Work Sans" w:hAnsi="Work Sans" w:cs="Arial"/>
          <w:sz w:val="24"/>
        </w:rPr>
        <w:t xml:space="preserve">al literal anterior, </w:t>
      </w:r>
      <w:r w:rsidR="004D3E5B">
        <w:rPr>
          <w:rFonts w:ascii="Work Sans" w:hAnsi="Work Sans" w:cs="Arial"/>
          <w:sz w:val="24"/>
        </w:rPr>
        <w:t>EDEQ</w:t>
      </w:r>
      <w:r w:rsidR="004D3E5B" w:rsidRPr="004D3E5B">
        <w:rPr>
          <w:rFonts w:ascii="Work Sans" w:hAnsi="Work Sans" w:cs="Arial"/>
          <w:sz w:val="24"/>
        </w:rPr>
        <w:t xml:space="preserve"> remitió a este ministerio el ajuste solicitado al formato de </w:t>
      </w:r>
      <w:r w:rsidR="004D3E5B">
        <w:rPr>
          <w:rFonts w:ascii="Work Sans" w:hAnsi="Work Sans" w:cs="Arial"/>
          <w:sz w:val="24"/>
        </w:rPr>
        <w:t>contribuciones</w:t>
      </w:r>
      <w:r w:rsidR="004D3E5B" w:rsidRPr="004D3E5B">
        <w:rPr>
          <w:rFonts w:ascii="Work Sans" w:hAnsi="Work Sans" w:cs="Arial"/>
          <w:sz w:val="24"/>
        </w:rPr>
        <w:t xml:space="preserve">, el día </w:t>
      </w:r>
      <w:r w:rsidR="001D1323">
        <w:rPr>
          <w:rFonts w:ascii="Work Sans" w:hAnsi="Work Sans" w:cs="Arial"/>
          <w:sz w:val="24"/>
        </w:rPr>
        <w:t>28</w:t>
      </w:r>
      <w:r w:rsidR="004D3E5B" w:rsidRPr="004D3E5B">
        <w:rPr>
          <w:rFonts w:ascii="Work Sans" w:hAnsi="Work Sans" w:cs="Arial"/>
          <w:sz w:val="24"/>
        </w:rPr>
        <w:t xml:space="preserve"> de </w:t>
      </w:r>
      <w:r w:rsidR="001D1323">
        <w:rPr>
          <w:rFonts w:ascii="Work Sans" w:hAnsi="Work Sans" w:cs="Arial"/>
          <w:sz w:val="24"/>
        </w:rPr>
        <w:t>noviembre</w:t>
      </w:r>
      <w:r w:rsidR="004D3E5B" w:rsidRPr="004D3E5B">
        <w:rPr>
          <w:rFonts w:ascii="Work Sans" w:hAnsi="Work Sans" w:cs="Arial"/>
          <w:sz w:val="24"/>
        </w:rPr>
        <w:t xml:space="preserve"> de 2024, por medio de correo electrónico.</w:t>
      </w:r>
    </w:p>
    <w:p w14:paraId="603B99A1" w14:textId="77777777" w:rsidR="005A1A7D" w:rsidRPr="0076547B" w:rsidRDefault="005A1A7D" w:rsidP="005A1A7D">
      <w:pPr>
        <w:spacing w:after="0" w:line="240" w:lineRule="auto"/>
        <w:jc w:val="both"/>
        <w:rPr>
          <w:rFonts w:ascii="Work Sans" w:hAnsi="Work Sans" w:cs="Arial"/>
          <w:sz w:val="24"/>
        </w:rPr>
      </w:pPr>
    </w:p>
    <w:p w14:paraId="6981976B" w14:textId="0710F3CD" w:rsidR="005A1A7D" w:rsidRPr="004F3FB2" w:rsidRDefault="005A1A7D" w:rsidP="00904741">
      <w:pPr>
        <w:pStyle w:val="Prrafodelista"/>
        <w:numPr>
          <w:ilvl w:val="0"/>
          <w:numId w:val="8"/>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001D1323">
        <w:rPr>
          <w:rFonts w:ascii="Work Sans" w:hAnsi="Work Sans" w:cs="Arial"/>
          <w:bCs/>
          <w:sz w:val="24"/>
        </w:rPr>
        <w:t xml:space="preserve"> </w:t>
      </w:r>
      <w:r w:rsidR="001D1323">
        <w:rPr>
          <w:rFonts w:ascii="Work Sans" w:hAnsi="Work Sans" w:cs="Arial"/>
          <w:sz w:val="24"/>
        </w:rPr>
        <w:t xml:space="preserve">EDEQ </w:t>
      </w:r>
      <w:r w:rsidRPr="004F3FB2">
        <w:rPr>
          <w:rFonts w:ascii="Work Sans" w:hAnsi="Work Sans" w:cs="Arial"/>
          <w:bCs/>
          <w:sz w:val="24"/>
        </w:rPr>
        <w:t>con los valores calculados por el Ministerio de Minas y Energía a partir de la información soporte recibida, se obtuvieron los siguientes resultados:</w:t>
      </w:r>
    </w:p>
    <w:p w14:paraId="2B9ACD39" w14:textId="77777777" w:rsidR="005A1A7D" w:rsidRPr="00FD7372" w:rsidRDefault="005A1A7D" w:rsidP="005A1A7D">
      <w:pPr>
        <w:spacing w:after="0" w:line="240" w:lineRule="auto"/>
        <w:ind w:right="51"/>
        <w:jc w:val="both"/>
        <w:rPr>
          <w:rFonts w:ascii="Work Sans" w:hAnsi="Work Sans" w:cs="Arial"/>
          <w:sz w:val="24"/>
        </w:rPr>
      </w:pPr>
    </w:p>
    <w:tbl>
      <w:tblPr>
        <w:tblW w:w="0" w:type="auto"/>
        <w:jc w:val="right"/>
        <w:tblLayout w:type="fixed"/>
        <w:tblCellMar>
          <w:left w:w="70" w:type="dxa"/>
          <w:right w:w="70" w:type="dxa"/>
        </w:tblCellMar>
        <w:tblLook w:val="04A0" w:firstRow="1" w:lastRow="0" w:firstColumn="1" w:lastColumn="0" w:noHBand="0" w:noVBand="1"/>
      </w:tblPr>
      <w:tblGrid>
        <w:gridCol w:w="3539"/>
        <w:gridCol w:w="1843"/>
        <w:gridCol w:w="2126"/>
        <w:gridCol w:w="1545"/>
      </w:tblGrid>
      <w:tr w:rsidR="001D1323" w:rsidRPr="009D7AA1" w14:paraId="2F59D39C" w14:textId="77777777" w:rsidTr="00DD1FE5">
        <w:trPr>
          <w:trHeight w:val="20"/>
          <w:tblHeader/>
          <w:jc w:val="right"/>
        </w:trPr>
        <w:tc>
          <w:tcPr>
            <w:tcW w:w="353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56A7F1" w14:textId="3FF05E48" w:rsidR="001D1323" w:rsidRPr="005716F8" w:rsidRDefault="001D1323" w:rsidP="0079777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Tercer</w:t>
            </w:r>
            <w:r w:rsidRPr="005716F8">
              <w:rPr>
                <w:rFonts w:ascii="Work Sans" w:eastAsia="Times New Roman" w:hAnsi="Work Sans" w:cs="Calibri"/>
                <w:b/>
                <w:bCs/>
                <w:color w:val="000000"/>
                <w:sz w:val="20"/>
                <w:szCs w:val="20"/>
                <w:lang w:eastAsia="es-CO"/>
              </w:rPr>
              <w:t xml:space="preserve"> trimestre 202</w:t>
            </w:r>
            <w:r>
              <w:rPr>
                <w:rFonts w:ascii="Work Sans" w:eastAsia="Times New Roman" w:hAnsi="Work Sans" w:cs="Calibri"/>
                <w:b/>
                <w:bCs/>
                <w:color w:val="000000"/>
                <w:sz w:val="20"/>
                <w:szCs w:val="20"/>
                <w:lang w:eastAsia="es-CO"/>
              </w:rPr>
              <w:t>4</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5975835E" w14:textId="77777777" w:rsidR="001D1323" w:rsidRPr="005716F8" w:rsidRDefault="001D1323"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0C3D9D8B" w14:textId="77777777" w:rsidR="001D1323" w:rsidRPr="005716F8" w:rsidRDefault="001D1323"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545" w:type="dxa"/>
            <w:tcBorders>
              <w:top w:val="single" w:sz="4" w:space="0" w:color="auto"/>
              <w:left w:val="nil"/>
              <w:bottom w:val="single" w:sz="4" w:space="0" w:color="auto"/>
              <w:right w:val="single" w:sz="4" w:space="0" w:color="auto"/>
            </w:tcBorders>
            <w:shd w:val="clear" w:color="000000" w:fill="D9D9D9"/>
            <w:vAlign w:val="center"/>
            <w:hideMark/>
          </w:tcPr>
          <w:p w14:paraId="32D1A2A8" w14:textId="77777777" w:rsidR="001D1323" w:rsidRPr="005716F8" w:rsidRDefault="001D1323" w:rsidP="0079777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Pr="00B61A19">
              <w:rPr>
                <w:rStyle w:val="Refdenotaalpie"/>
                <w:rFonts w:ascii="Work Sans" w:eastAsia="Times New Roman" w:hAnsi="Work Sans" w:cs="Calibri"/>
                <w:b/>
                <w:bCs/>
                <w:color w:val="000000"/>
                <w:sz w:val="20"/>
                <w:szCs w:val="20"/>
                <w:lang w:eastAsia="es-CO"/>
              </w:rPr>
              <w:footnoteReference w:id="8"/>
            </w:r>
          </w:p>
        </w:tc>
      </w:tr>
      <w:tr w:rsidR="00DD1FE5" w:rsidRPr="009D7AA1" w14:paraId="1C92A52B" w14:textId="77777777" w:rsidTr="00DD1FE5">
        <w:trPr>
          <w:trHeight w:val="300"/>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417D394" w14:textId="77777777" w:rsidR="00DD1FE5" w:rsidRPr="005716F8" w:rsidRDefault="00DD1FE5" w:rsidP="00DD1FE5">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843" w:type="dxa"/>
            <w:tcBorders>
              <w:top w:val="nil"/>
              <w:left w:val="nil"/>
              <w:bottom w:val="single" w:sz="4" w:space="0" w:color="auto"/>
              <w:right w:val="single" w:sz="4" w:space="0" w:color="auto"/>
            </w:tcBorders>
            <w:shd w:val="clear" w:color="auto" w:fill="auto"/>
            <w:vAlign w:val="center"/>
            <w:hideMark/>
          </w:tcPr>
          <w:p w14:paraId="411C8851" w14:textId="7E137A4B" w:rsidR="00DD1FE5" w:rsidRPr="00BD2108" w:rsidRDefault="00DD1FE5" w:rsidP="00DD1FE5">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-$14.925.881.011 </w:t>
            </w:r>
          </w:p>
        </w:tc>
        <w:tc>
          <w:tcPr>
            <w:tcW w:w="2126" w:type="dxa"/>
            <w:tcBorders>
              <w:top w:val="nil"/>
              <w:left w:val="nil"/>
              <w:bottom w:val="single" w:sz="4" w:space="0" w:color="auto"/>
              <w:right w:val="single" w:sz="4" w:space="0" w:color="auto"/>
            </w:tcBorders>
            <w:shd w:val="clear" w:color="auto" w:fill="auto"/>
            <w:vAlign w:val="center"/>
            <w:hideMark/>
          </w:tcPr>
          <w:p w14:paraId="7EA66410" w14:textId="6E685B41" w:rsidR="00DD1FE5" w:rsidRPr="00D07468" w:rsidRDefault="00DD1FE5" w:rsidP="00DD1FE5">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-$14.913.984.183 </w:t>
            </w:r>
          </w:p>
        </w:tc>
        <w:tc>
          <w:tcPr>
            <w:tcW w:w="1545" w:type="dxa"/>
            <w:tcBorders>
              <w:top w:val="nil"/>
              <w:left w:val="nil"/>
              <w:bottom w:val="single" w:sz="4" w:space="0" w:color="auto"/>
              <w:right w:val="single" w:sz="4" w:space="0" w:color="auto"/>
            </w:tcBorders>
            <w:shd w:val="clear" w:color="auto" w:fill="auto"/>
            <w:hideMark/>
          </w:tcPr>
          <w:p w14:paraId="5059B572" w14:textId="04178F10" w:rsidR="00DD1FE5" w:rsidRPr="009F0925" w:rsidRDefault="00DD1FE5" w:rsidP="00DD1FE5">
            <w:pPr>
              <w:suppressAutoHyphens w:val="0"/>
              <w:spacing w:after="0" w:line="240" w:lineRule="auto"/>
              <w:jc w:val="right"/>
              <w:rPr>
                <w:rFonts w:ascii="Work Sans" w:hAnsi="Work Sans" w:cs="Arial"/>
                <w:color w:val="000000"/>
                <w:sz w:val="20"/>
                <w:szCs w:val="20"/>
              </w:rPr>
            </w:pPr>
            <w:r w:rsidRPr="00DD1FE5">
              <w:rPr>
                <w:rFonts w:ascii="Work Sans" w:hAnsi="Work Sans" w:cs="Arial"/>
                <w:color w:val="000000"/>
                <w:sz w:val="20"/>
                <w:szCs w:val="20"/>
              </w:rPr>
              <w:t>-</w:t>
            </w:r>
            <w:r>
              <w:rPr>
                <w:rFonts w:ascii="Work Sans" w:hAnsi="Work Sans" w:cs="Arial"/>
                <w:color w:val="000000"/>
                <w:sz w:val="20"/>
                <w:szCs w:val="20"/>
              </w:rPr>
              <w:t>$</w:t>
            </w:r>
            <w:r w:rsidRPr="00DD1FE5">
              <w:rPr>
                <w:rFonts w:ascii="Work Sans" w:hAnsi="Work Sans" w:cs="Arial"/>
                <w:color w:val="000000"/>
                <w:sz w:val="20"/>
                <w:szCs w:val="20"/>
              </w:rPr>
              <w:t>11.896.828</w:t>
            </w:r>
          </w:p>
        </w:tc>
      </w:tr>
      <w:tr w:rsidR="00DD1FE5" w:rsidRPr="009D7AA1" w14:paraId="7CA82F06" w14:textId="77777777" w:rsidTr="00DD1FE5">
        <w:trPr>
          <w:trHeight w:val="300"/>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0D7126D" w14:textId="77777777" w:rsidR="00DD1FE5" w:rsidRPr="005716F8" w:rsidRDefault="00DD1FE5" w:rsidP="00DD1FE5">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843" w:type="dxa"/>
            <w:tcBorders>
              <w:top w:val="nil"/>
              <w:left w:val="nil"/>
              <w:bottom w:val="single" w:sz="4" w:space="0" w:color="auto"/>
              <w:right w:val="single" w:sz="4" w:space="0" w:color="auto"/>
            </w:tcBorders>
            <w:shd w:val="clear" w:color="auto" w:fill="auto"/>
            <w:vAlign w:val="center"/>
            <w:hideMark/>
          </w:tcPr>
          <w:p w14:paraId="15EAB518" w14:textId="70B5809A" w:rsidR="00DD1FE5" w:rsidRPr="00BD2108" w:rsidRDefault="00DD1FE5" w:rsidP="00DD1FE5">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 $6.646.693.099 </w:t>
            </w:r>
          </w:p>
        </w:tc>
        <w:tc>
          <w:tcPr>
            <w:tcW w:w="2126" w:type="dxa"/>
            <w:tcBorders>
              <w:top w:val="nil"/>
              <w:left w:val="nil"/>
              <w:bottom w:val="single" w:sz="4" w:space="0" w:color="auto"/>
              <w:right w:val="single" w:sz="4" w:space="0" w:color="auto"/>
            </w:tcBorders>
            <w:shd w:val="clear" w:color="auto" w:fill="auto"/>
            <w:vAlign w:val="center"/>
            <w:hideMark/>
          </w:tcPr>
          <w:p w14:paraId="683216DC" w14:textId="776B6757" w:rsidR="00DD1FE5" w:rsidRPr="00D07468" w:rsidRDefault="00DD1FE5" w:rsidP="00DD1FE5">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 $6.646.693.440 </w:t>
            </w:r>
          </w:p>
        </w:tc>
        <w:tc>
          <w:tcPr>
            <w:tcW w:w="1545" w:type="dxa"/>
            <w:tcBorders>
              <w:top w:val="nil"/>
              <w:left w:val="nil"/>
              <w:bottom w:val="single" w:sz="4" w:space="0" w:color="auto"/>
              <w:right w:val="single" w:sz="4" w:space="0" w:color="auto"/>
            </w:tcBorders>
            <w:shd w:val="clear" w:color="auto" w:fill="auto"/>
            <w:hideMark/>
          </w:tcPr>
          <w:p w14:paraId="64A3D827" w14:textId="16D81A61" w:rsidR="00DD1FE5" w:rsidRPr="009F0925" w:rsidRDefault="00DD1FE5" w:rsidP="00DD1FE5">
            <w:pPr>
              <w:suppressAutoHyphens w:val="0"/>
              <w:spacing w:after="0" w:line="240" w:lineRule="auto"/>
              <w:jc w:val="right"/>
              <w:rPr>
                <w:rFonts w:ascii="Work Sans" w:hAnsi="Work Sans" w:cs="Arial"/>
                <w:color w:val="000000"/>
                <w:sz w:val="20"/>
                <w:szCs w:val="20"/>
              </w:rPr>
            </w:pPr>
            <w:r w:rsidRPr="00DD1FE5">
              <w:rPr>
                <w:rFonts w:ascii="Work Sans" w:hAnsi="Work Sans" w:cs="Arial"/>
                <w:color w:val="000000"/>
                <w:sz w:val="20"/>
                <w:szCs w:val="20"/>
              </w:rPr>
              <w:t>-</w:t>
            </w:r>
            <w:r>
              <w:rPr>
                <w:rFonts w:ascii="Work Sans" w:hAnsi="Work Sans" w:cs="Arial"/>
                <w:color w:val="000000"/>
                <w:sz w:val="20"/>
                <w:szCs w:val="20"/>
              </w:rPr>
              <w:t>$</w:t>
            </w:r>
            <w:r w:rsidRPr="00DD1FE5">
              <w:rPr>
                <w:rFonts w:ascii="Work Sans" w:hAnsi="Work Sans" w:cs="Arial"/>
                <w:color w:val="000000"/>
                <w:sz w:val="20"/>
                <w:szCs w:val="20"/>
              </w:rPr>
              <w:t>341</w:t>
            </w:r>
          </w:p>
        </w:tc>
      </w:tr>
      <w:tr w:rsidR="00224ED0" w:rsidRPr="009D7AA1" w14:paraId="495023CA" w14:textId="77777777" w:rsidTr="00DD1FE5">
        <w:trPr>
          <w:trHeight w:val="600"/>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B20F7BB" w14:textId="77777777" w:rsidR="00224ED0" w:rsidRPr="005716F8" w:rsidRDefault="00224ED0" w:rsidP="00224ED0">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843" w:type="dxa"/>
            <w:tcBorders>
              <w:top w:val="nil"/>
              <w:left w:val="nil"/>
              <w:bottom w:val="single" w:sz="4" w:space="0" w:color="auto"/>
              <w:right w:val="single" w:sz="4" w:space="0" w:color="auto"/>
            </w:tcBorders>
            <w:shd w:val="clear" w:color="auto" w:fill="auto"/>
            <w:vAlign w:val="center"/>
            <w:hideMark/>
          </w:tcPr>
          <w:p w14:paraId="1ACCB932" w14:textId="45F8B145" w:rsidR="00224ED0" w:rsidRPr="00BD2108" w:rsidRDefault="00224ED0" w:rsidP="00224ED0">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-$29.872.733 </w:t>
            </w:r>
          </w:p>
        </w:tc>
        <w:tc>
          <w:tcPr>
            <w:tcW w:w="2126" w:type="dxa"/>
            <w:tcBorders>
              <w:top w:val="nil"/>
              <w:left w:val="nil"/>
              <w:bottom w:val="single" w:sz="4" w:space="0" w:color="auto"/>
              <w:right w:val="single" w:sz="4" w:space="0" w:color="auto"/>
            </w:tcBorders>
            <w:shd w:val="clear" w:color="auto" w:fill="auto"/>
            <w:vAlign w:val="center"/>
            <w:hideMark/>
          </w:tcPr>
          <w:p w14:paraId="3AE97B19" w14:textId="5A0470E2" w:rsidR="00224ED0" w:rsidRPr="00D07468" w:rsidRDefault="00224ED0" w:rsidP="00224ED0">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-$29.872.733 </w:t>
            </w:r>
          </w:p>
        </w:tc>
        <w:tc>
          <w:tcPr>
            <w:tcW w:w="1545" w:type="dxa"/>
            <w:tcBorders>
              <w:top w:val="nil"/>
              <w:left w:val="nil"/>
              <w:bottom w:val="single" w:sz="4" w:space="0" w:color="auto"/>
              <w:right w:val="single" w:sz="4" w:space="0" w:color="auto"/>
            </w:tcBorders>
            <w:shd w:val="clear" w:color="auto" w:fill="auto"/>
            <w:vAlign w:val="center"/>
            <w:hideMark/>
          </w:tcPr>
          <w:p w14:paraId="2A242FF2" w14:textId="77777777" w:rsidR="00224ED0" w:rsidRPr="005716F8" w:rsidRDefault="00224ED0" w:rsidP="00224ED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224ED0" w:rsidRPr="009D7AA1" w14:paraId="57799D04" w14:textId="77777777" w:rsidTr="00DD1FE5">
        <w:trPr>
          <w:trHeight w:val="578"/>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279E429" w14:textId="77777777" w:rsidR="00224ED0" w:rsidRPr="005716F8" w:rsidRDefault="00224ED0" w:rsidP="00224ED0">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843" w:type="dxa"/>
            <w:tcBorders>
              <w:top w:val="nil"/>
              <w:left w:val="nil"/>
              <w:bottom w:val="single" w:sz="4" w:space="0" w:color="auto"/>
              <w:right w:val="single" w:sz="4" w:space="0" w:color="auto"/>
            </w:tcBorders>
            <w:shd w:val="clear" w:color="auto" w:fill="auto"/>
            <w:vAlign w:val="center"/>
            <w:hideMark/>
          </w:tcPr>
          <w:p w14:paraId="3932C253" w14:textId="191E99A3" w:rsidR="00224ED0" w:rsidRPr="00BD2108" w:rsidRDefault="00224ED0" w:rsidP="00224ED0">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 $12.570.369 </w:t>
            </w:r>
          </w:p>
        </w:tc>
        <w:tc>
          <w:tcPr>
            <w:tcW w:w="2126" w:type="dxa"/>
            <w:tcBorders>
              <w:top w:val="nil"/>
              <w:left w:val="nil"/>
              <w:bottom w:val="single" w:sz="4" w:space="0" w:color="auto"/>
              <w:right w:val="single" w:sz="4" w:space="0" w:color="auto"/>
            </w:tcBorders>
            <w:shd w:val="clear" w:color="auto" w:fill="auto"/>
            <w:vAlign w:val="center"/>
            <w:hideMark/>
          </w:tcPr>
          <w:p w14:paraId="6B55C44A" w14:textId="318F1AD0" w:rsidR="00224ED0" w:rsidRPr="00D07468" w:rsidRDefault="00224ED0" w:rsidP="00224ED0">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 $12.570.369 </w:t>
            </w:r>
          </w:p>
        </w:tc>
        <w:tc>
          <w:tcPr>
            <w:tcW w:w="1545" w:type="dxa"/>
            <w:tcBorders>
              <w:top w:val="nil"/>
              <w:left w:val="nil"/>
              <w:bottom w:val="single" w:sz="4" w:space="0" w:color="auto"/>
              <w:right w:val="single" w:sz="4" w:space="0" w:color="auto"/>
            </w:tcBorders>
            <w:shd w:val="clear" w:color="auto" w:fill="auto"/>
            <w:vAlign w:val="center"/>
            <w:hideMark/>
          </w:tcPr>
          <w:p w14:paraId="5458386D" w14:textId="77777777" w:rsidR="00224ED0" w:rsidRPr="005716F8" w:rsidRDefault="00224ED0" w:rsidP="00224ED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224ED0" w:rsidRPr="009D7AA1" w14:paraId="77C646A2" w14:textId="77777777" w:rsidTr="00DD1FE5">
        <w:trPr>
          <w:trHeight w:val="300"/>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F89801C" w14:textId="77777777" w:rsidR="00224ED0" w:rsidRPr="005716F8" w:rsidRDefault="00224ED0" w:rsidP="00224ED0">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843" w:type="dxa"/>
            <w:tcBorders>
              <w:top w:val="nil"/>
              <w:left w:val="nil"/>
              <w:bottom w:val="single" w:sz="4" w:space="0" w:color="auto"/>
              <w:right w:val="single" w:sz="4" w:space="0" w:color="auto"/>
            </w:tcBorders>
            <w:shd w:val="clear" w:color="auto" w:fill="auto"/>
            <w:vAlign w:val="center"/>
            <w:hideMark/>
          </w:tcPr>
          <w:p w14:paraId="0904B453" w14:textId="3A2ADAF4" w:rsidR="00224ED0" w:rsidRPr="00BD2108" w:rsidRDefault="00224ED0" w:rsidP="00224ED0">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 $4.866.898.753 </w:t>
            </w:r>
          </w:p>
        </w:tc>
        <w:tc>
          <w:tcPr>
            <w:tcW w:w="2126" w:type="dxa"/>
            <w:tcBorders>
              <w:top w:val="nil"/>
              <w:left w:val="nil"/>
              <w:bottom w:val="single" w:sz="4" w:space="0" w:color="auto"/>
              <w:right w:val="single" w:sz="4" w:space="0" w:color="auto"/>
            </w:tcBorders>
            <w:shd w:val="clear" w:color="auto" w:fill="auto"/>
            <w:vAlign w:val="center"/>
            <w:hideMark/>
          </w:tcPr>
          <w:p w14:paraId="14869B43" w14:textId="5832D7D6" w:rsidR="00224ED0" w:rsidRPr="00D07468" w:rsidRDefault="00224ED0" w:rsidP="00224ED0">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 $4.866.898.753 </w:t>
            </w:r>
          </w:p>
        </w:tc>
        <w:tc>
          <w:tcPr>
            <w:tcW w:w="1545" w:type="dxa"/>
            <w:tcBorders>
              <w:top w:val="nil"/>
              <w:left w:val="nil"/>
              <w:bottom w:val="single" w:sz="4" w:space="0" w:color="auto"/>
              <w:right w:val="single" w:sz="4" w:space="0" w:color="auto"/>
            </w:tcBorders>
            <w:shd w:val="clear" w:color="auto" w:fill="auto"/>
            <w:vAlign w:val="center"/>
            <w:hideMark/>
          </w:tcPr>
          <w:p w14:paraId="0AFF1B48" w14:textId="77777777" w:rsidR="00224ED0" w:rsidRPr="005716F8" w:rsidRDefault="00224ED0" w:rsidP="00224ED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224ED0" w:rsidRPr="009D7AA1" w14:paraId="7EF796DE" w14:textId="77777777" w:rsidTr="00DD1FE5">
        <w:trPr>
          <w:trHeight w:val="364"/>
          <w:jc w:val="right"/>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C90BEDF" w14:textId="77777777" w:rsidR="00224ED0" w:rsidRPr="005716F8" w:rsidRDefault="00224ED0" w:rsidP="00224ED0">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843" w:type="dxa"/>
            <w:tcBorders>
              <w:top w:val="nil"/>
              <w:left w:val="nil"/>
              <w:bottom w:val="single" w:sz="4" w:space="0" w:color="auto"/>
              <w:right w:val="single" w:sz="4" w:space="0" w:color="auto"/>
            </w:tcBorders>
            <w:shd w:val="clear" w:color="auto" w:fill="auto"/>
            <w:vAlign w:val="center"/>
            <w:hideMark/>
          </w:tcPr>
          <w:p w14:paraId="27F73AF8" w14:textId="50CBEC08" w:rsidR="00224ED0" w:rsidRPr="00BD2108" w:rsidRDefault="00224ED0" w:rsidP="00224ED0">
            <w:pPr>
              <w:suppressAutoHyphens w:val="0"/>
              <w:spacing w:after="0" w:line="240" w:lineRule="auto"/>
              <w:jc w:val="right"/>
              <w:rPr>
                <w:rFonts w:ascii="Work Sans" w:hAnsi="Work Sans" w:cs="Arial"/>
                <w:color w:val="000000"/>
                <w:sz w:val="20"/>
                <w:szCs w:val="20"/>
              </w:rPr>
            </w:pPr>
            <w:r w:rsidRPr="00CF62DB">
              <w:rPr>
                <w:rFonts w:ascii="Work Sans" w:hAnsi="Work Sans" w:cs="Arial"/>
                <w:color w:val="000000"/>
                <w:sz w:val="20"/>
                <w:szCs w:val="20"/>
              </w:rPr>
              <w:t xml:space="preserve"> $1.115.659.245 </w:t>
            </w:r>
          </w:p>
        </w:tc>
        <w:tc>
          <w:tcPr>
            <w:tcW w:w="2126" w:type="dxa"/>
            <w:tcBorders>
              <w:top w:val="nil"/>
              <w:left w:val="nil"/>
              <w:bottom w:val="single" w:sz="4" w:space="0" w:color="auto"/>
              <w:right w:val="single" w:sz="4" w:space="0" w:color="auto"/>
            </w:tcBorders>
            <w:shd w:val="clear" w:color="auto" w:fill="auto"/>
            <w:vAlign w:val="center"/>
            <w:hideMark/>
          </w:tcPr>
          <w:p w14:paraId="529DFA49" w14:textId="4AD7E9D8" w:rsidR="00224ED0" w:rsidRPr="00D07468" w:rsidRDefault="00224ED0" w:rsidP="00224ED0">
            <w:pPr>
              <w:suppressAutoHyphens w:val="0"/>
              <w:spacing w:after="0" w:line="240" w:lineRule="auto"/>
              <w:jc w:val="right"/>
              <w:rPr>
                <w:rFonts w:ascii="Work Sans" w:hAnsi="Work Sans" w:cs="Arial"/>
                <w:color w:val="000000"/>
                <w:sz w:val="20"/>
                <w:szCs w:val="20"/>
              </w:rPr>
            </w:pPr>
            <w:r w:rsidRPr="00224ED0">
              <w:rPr>
                <w:rFonts w:ascii="Work Sans" w:hAnsi="Work Sans" w:cs="Arial"/>
                <w:color w:val="000000"/>
                <w:sz w:val="20"/>
                <w:szCs w:val="20"/>
              </w:rPr>
              <w:t xml:space="preserve"> $1.115.659.245 </w:t>
            </w:r>
          </w:p>
        </w:tc>
        <w:tc>
          <w:tcPr>
            <w:tcW w:w="1545" w:type="dxa"/>
            <w:tcBorders>
              <w:top w:val="nil"/>
              <w:left w:val="nil"/>
              <w:bottom w:val="single" w:sz="4" w:space="0" w:color="auto"/>
              <w:right w:val="single" w:sz="4" w:space="0" w:color="auto"/>
            </w:tcBorders>
            <w:shd w:val="clear" w:color="auto" w:fill="auto"/>
            <w:vAlign w:val="center"/>
            <w:hideMark/>
          </w:tcPr>
          <w:p w14:paraId="11979338" w14:textId="77777777" w:rsidR="00224ED0" w:rsidRPr="005716F8" w:rsidRDefault="00224ED0" w:rsidP="00224ED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$ 0</w:t>
            </w:r>
          </w:p>
        </w:tc>
      </w:tr>
      <w:tr w:rsidR="00224ED0" w:rsidRPr="005716F8" w14:paraId="0DA0AD5B" w14:textId="77777777" w:rsidTr="00DD1FE5">
        <w:trPr>
          <w:gridAfter w:val="1"/>
          <w:wAfter w:w="1545" w:type="dxa"/>
          <w:trHeight w:hRule="exact" w:val="227"/>
          <w:jc w:val="right"/>
        </w:trPr>
        <w:tc>
          <w:tcPr>
            <w:tcW w:w="3539" w:type="dxa"/>
            <w:tcBorders>
              <w:top w:val="nil"/>
              <w:left w:val="single" w:sz="4" w:space="0" w:color="auto"/>
              <w:bottom w:val="single" w:sz="4" w:space="0" w:color="auto"/>
              <w:right w:val="single" w:sz="4" w:space="0" w:color="auto"/>
            </w:tcBorders>
            <w:shd w:val="clear" w:color="000000" w:fill="D9D9D9"/>
            <w:vAlign w:val="center"/>
            <w:hideMark/>
          </w:tcPr>
          <w:p w14:paraId="7B63C672" w14:textId="77777777" w:rsidR="00224ED0" w:rsidRPr="005716F8" w:rsidRDefault="00224ED0" w:rsidP="00224ED0">
            <w:pPr>
              <w:suppressAutoHyphens w:val="0"/>
              <w:spacing w:after="0" w:line="240" w:lineRule="auto"/>
              <w:rPr>
                <w:rFonts w:ascii="Work Sans" w:eastAsia="Times New Roman" w:hAnsi="Work Sans" w:cs="Calibri"/>
                <w:b/>
                <w:bCs/>
                <w:color w:val="000000"/>
                <w:sz w:val="20"/>
                <w:szCs w:val="20"/>
                <w:lang w:eastAsia="es-CO"/>
              </w:rPr>
            </w:pPr>
            <w:r w:rsidRPr="00BD2A0D">
              <w:rPr>
                <w:rFonts w:ascii="Work Sans" w:eastAsia="Times New Roman" w:hAnsi="Work Sans" w:cs="Calibri"/>
                <w:color w:val="000000"/>
                <w:sz w:val="20"/>
                <w:szCs w:val="20"/>
                <w:lang w:eastAsia="es-CO"/>
              </w:rPr>
              <w:t>Superávit</w:t>
            </w:r>
            <w:r w:rsidRPr="00C23C66">
              <w:rPr>
                <w:rFonts w:ascii="Work Sans" w:eastAsia="Times New Roman" w:hAnsi="Work Sans" w:cs="Calibri"/>
                <w:color w:val="000000"/>
                <w:sz w:val="20"/>
                <w:szCs w:val="20"/>
                <w:lang w:eastAsia="es-CO"/>
              </w:rPr>
              <w:t>/</w:t>
            </w:r>
            <w:r w:rsidRPr="00BD2A0D">
              <w:rPr>
                <w:rFonts w:ascii="Work Sans" w:eastAsia="Times New Roman" w:hAnsi="Work Sans" w:cs="Calibri"/>
                <w:b/>
                <w:bCs/>
                <w:color w:val="000000"/>
                <w:sz w:val="20"/>
                <w:szCs w:val="20"/>
                <w:lang w:eastAsia="es-CO"/>
              </w:rPr>
              <w:t>Déficit</w:t>
            </w:r>
          </w:p>
        </w:tc>
        <w:tc>
          <w:tcPr>
            <w:tcW w:w="1843" w:type="dxa"/>
            <w:tcBorders>
              <w:top w:val="nil"/>
              <w:left w:val="nil"/>
              <w:bottom w:val="single" w:sz="4" w:space="0" w:color="auto"/>
              <w:right w:val="single" w:sz="4" w:space="0" w:color="auto"/>
            </w:tcBorders>
            <w:shd w:val="clear" w:color="000000" w:fill="D9D9D9"/>
            <w:vAlign w:val="center"/>
            <w:hideMark/>
          </w:tcPr>
          <w:p w14:paraId="3DC0F0BC" w14:textId="1C4CFE7E" w:rsidR="00224ED0" w:rsidRPr="00CF62DB" w:rsidRDefault="00224ED0" w:rsidP="00224ED0">
            <w:pPr>
              <w:suppressAutoHyphens w:val="0"/>
              <w:spacing w:after="0" w:line="240" w:lineRule="auto"/>
              <w:jc w:val="right"/>
              <w:rPr>
                <w:rFonts w:ascii="Work Sans" w:hAnsi="Work Sans" w:cs="Arial"/>
                <w:b/>
                <w:bCs/>
                <w:color w:val="000000"/>
                <w:sz w:val="20"/>
                <w:szCs w:val="20"/>
              </w:rPr>
            </w:pPr>
            <w:r w:rsidRPr="00CF62DB">
              <w:rPr>
                <w:rFonts w:ascii="Work Sans" w:hAnsi="Work Sans" w:cs="Arial"/>
                <w:b/>
                <w:bCs/>
                <w:color w:val="000000"/>
                <w:sz w:val="20"/>
                <w:szCs w:val="20"/>
              </w:rPr>
              <w:t xml:space="preserve">-$2.313.932.278 </w:t>
            </w:r>
          </w:p>
        </w:tc>
        <w:tc>
          <w:tcPr>
            <w:tcW w:w="2126" w:type="dxa"/>
            <w:tcBorders>
              <w:top w:val="nil"/>
              <w:left w:val="nil"/>
              <w:bottom w:val="single" w:sz="4" w:space="0" w:color="auto"/>
              <w:right w:val="single" w:sz="4" w:space="0" w:color="auto"/>
            </w:tcBorders>
            <w:shd w:val="clear" w:color="000000" w:fill="D9D9D9"/>
            <w:vAlign w:val="center"/>
            <w:hideMark/>
          </w:tcPr>
          <w:p w14:paraId="2DE036BD" w14:textId="5FEE0F90" w:rsidR="00224ED0" w:rsidRPr="00224ED0" w:rsidRDefault="00224ED0" w:rsidP="00224ED0">
            <w:pPr>
              <w:suppressAutoHyphens w:val="0"/>
              <w:spacing w:after="0" w:line="240" w:lineRule="auto"/>
              <w:jc w:val="right"/>
              <w:rPr>
                <w:rFonts w:ascii="Work Sans" w:hAnsi="Work Sans" w:cs="Arial"/>
                <w:b/>
                <w:bCs/>
                <w:color w:val="000000"/>
                <w:sz w:val="20"/>
                <w:szCs w:val="20"/>
              </w:rPr>
            </w:pPr>
            <w:r w:rsidRPr="00224ED0">
              <w:rPr>
                <w:rFonts w:ascii="Work Sans" w:hAnsi="Work Sans" w:cs="Arial"/>
                <w:b/>
                <w:bCs/>
                <w:color w:val="000000"/>
                <w:sz w:val="20"/>
                <w:szCs w:val="20"/>
              </w:rPr>
              <w:t xml:space="preserve">-$2.302.035.109 </w:t>
            </w:r>
          </w:p>
        </w:tc>
      </w:tr>
    </w:tbl>
    <w:p w14:paraId="14B957B6" w14:textId="77777777" w:rsidR="005A1A7D" w:rsidRDefault="005A1A7D" w:rsidP="005A1A7D">
      <w:pPr>
        <w:spacing w:after="0" w:line="240" w:lineRule="auto"/>
        <w:ind w:left="641" w:right="51"/>
        <w:jc w:val="both"/>
        <w:rPr>
          <w:rFonts w:ascii="Work Sans" w:hAnsi="Work Sans" w:cs="Arial"/>
          <w:sz w:val="24"/>
          <w:lang w:val="es-ES"/>
        </w:rPr>
      </w:pPr>
    </w:p>
    <w:p w14:paraId="25669532" w14:textId="77777777" w:rsidR="005A1A7D" w:rsidRPr="00097D02" w:rsidRDefault="005A1A7D" w:rsidP="005A1A7D">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6B765BDB" w14:textId="77777777" w:rsidR="005A1A7D" w:rsidRPr="00097D02" w:rsidRDefault="005A1A7D" w:rsidP="005A1A7D">
      <w:pPr>
        <w:spacing w:after="0" w:line="240" w:lineRule="auto"/>
        <w:ind w:left="357"/>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1570"/>
        <w:gridCol w:w="1544"/>
        <w:gridCol w:w="4111"/>
        <w:gridCol w:w="1857"/>
      </w:tblGrid>
      <w:tr w:rsidR="00351B45" w:rsidRPr="00F213E3" w14:paraId="227CAC9C" w14:textId="77777777" w:rsidTr="003C4F7C">
        <w:trPr>
          <w:trHeight w:val="300"/>
          <w:tblHeader/>
          <w:jc w:val="right"/>
        </w:trPr>
        <w:tc>
          <w:tcPr>
            <w:tcW w:w="15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168EB0" w14:textId="77777777" w:rsidR="00351B45" w:rsidRPr="005716F8" w:rsidRDefault="00351B45" w:rsidP="0079777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736CDA0A" w14:textId="77777777" w:rsidR="00351B45" w:rsidRPr="005716F8" w:rsidRDefault="00351B45"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544" w:type="dxa"/>
            <w:tcBorders>
              <w:top w:val="single" w:sz="4" w:space="0" w:color="auto"/>
              <w:left w:val="nil"/>
              <w:bottom w:val="single" w:sz="4" w:space="0" w:color="auto"/>
              <w:right w:val="single" w:sz="4" w:space="0" w:color="auto"/>
            </w:tcBorders>
            <w:shd w:val="clear" w:color="000000" w:fill="D9D9D9"/>
            <w:vAlign w:val="center"/>
            <w:hideMark/>
          </w:tcPr>
          <w:p w14:paraId="31F5A540" w14:textId="77777777" w:rsidR="00351B45" w:rsidRPr="005716F8" w:rsidRDefault="00351B45"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4111" w:type="dxa"/>
            <w:tcBorders>
              <w:top w:val="single" w:sz="4" w:space="0" w:color="auto"/>
              <w:left w:val="nil"/>
              <w:bottom w:val="single" w:sz="4" w:space="0" w:color="auto"/>
              <w:right w:val="single" w:sz="4" w:space="0" w:color="auto"/>
            </w:tcBorders>
            <w:shd w:val="clear" w:color="000000" w:fill="D9D9D9"/>
            <w:vAlign w:val="center"/>
            <w:hideMark/>
          </w:tcPr>
          <w:p w14:paraId="37D14637" w14:textId="77777777" w:rsidR="00351B45" w:rsidRPr="005716F8" w:rsidRDefault="00351B45"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7" w:type="dxa"/>
            <w:tcBorders>
              <w:top w:val="single" w:sz="4" w:space="0" w:color="auto"/>
              <w:left w:val="nil"/>
              <w:bottom w:val="single" w:sz="4" w:space="0" w:color="auto"/>
              <w:right w:val="single" w:sz="4" w:space="0" w:color="auto"/>
            </w:tcBorders>
            <w:shd w:val="clear" w:color="000000" w:fill="D9D9D9"/>
            <w:vAlign w:val="center"/>
            <w:hideMark/>
          </w:tcPr>
          <w:p w14:paraId="727F8E22" w14:textId="77777777" w:rsidR="00351B45" w:rsidRPr="005716F8" w:rsidRDefault="00351B45" w:rsidP="0079777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C92E06" w:rsidRPr="00F213E3" w14:paraId="39BBE245" w14:textId="77777777" w:rsidTr="00797777">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hideMark/>
          </w:tcPr>
          <w:p w14:paraId="23F692B2" w14:textId="4057FC8D" w:rsidR="00C92E06" w:rsidRPr="005716F8" w:rsidRDefault="00C92E06" w:rsidP="00C92E06">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00472</w:t>
            </w:r>
          </w:p>
        </w:tc>
        <w:tc>
          <w:tcPr>
            <w:tcW w:w="1544" w:type="dxa"/>
            <w:tcBorders>
              <w:top w:val="nil"/>
              <w:left w:val="nil"/>
              <w:bottom w:val="single" w:sz="4" w:space="0" w:color="auto"/>
              <w:right w:val="single" w:sz="4" w:space="0" w:color="auto"/>
            </w:tcBorders>
            <w:shd w:val="clear" w:color="auto" w:fill="auto"/>
            <w:noWrap/>
            <w:vAlign w:val="center"/>
            <w:hideMark/>
          </w:tcPr>
          <w:p w14:paraId="45668F14" w14:textId="7EA7EF8B" w:rsidR="00C92E06" w:rsidRPr="005716F8" w:rsidRDefault="00C92E06" w:rsidP="00C92E06">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25 de mayo de 2024</w:t>
            </w:r>
          </w:p>
        </w:tc>
        <w:tc>
          <w:tcPr>
            <w:tcW w:w="4111" w:type="dxa"/>
            <w:tcBorders>
              <w:top w:val="nil"/>
              <w:left w:val="nil"/>
              <w:bottom w:val="single" w:sz="4" w:space="0" w:color="auto"/>
              <w:right w:val="single" w:sz="4" w:space="0" w:color="auto"/>
            </w:tcBorders>
            <w:shd w:val="clear" w:color="auto" w:fill="auto"/>
            <w:vAlign w:val="center"/>
            <w:hideMark/>
          </w:tcPr>
          <w:p w14:paraId="0A8BD8FF" w14:textId="326E2DA8" w:rsidR="00C92E06" w:rsidRPr="005716F8" w:rsidRDefault="00C92E06" w:rsidP="00C92E06">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r w:rsidRPr="005716F8">
              <w:rPr>
                <w:rFonts w:ascii="Work Sans" w:eastAsia="Times New Roman" w:hAnsi="Work Sans" w:cs="Calibri"/>
                <w:color w:val="000000"/>
                <w:sz w:val="20"/>
                <w:szCs w:val="20"/>
                <w:lang w:eastAsia="es-CO"/>
              </w:rPr>
              <w:t>.</w:t>
            </w:r>
          </w:p>
        </w:tc>
        <w:tc>
          <w:tcPr>
            <w:tcW w:w="1857" w:type="dxa"/>
            <w:tcBorders>
              <w:top w:val="nil"/>
              <w:left w:val="nil"/>
              <w:bottom w:val="single" w:sz="4" w:space="0" w:color="auto"/>
              <w:right w:val="single" w:sz="4" w:space="0" w:color="auto"/>
            </w:tcBorders>
            <w:shd w:val="clear" w:color="auto" w:fill="auto"/>
            <w:vAlign w:val="center"/>
            <w:hideMark/>
          </w:tcPr>
          <w:p w14:paraId="3210633D" w14:textId="68B9957C" w:rsidR="00C92E06" w:rsidRPr="00EA2741" w:rsidRDefault="00C92E06" w:rsidP="00C92E06">
            <w:pPr>
              <w:suppressAutoHyphens w:val="0"/>
              <w:spacing w:after="0" w:line="240" w:lineRule="auto"/>
              <w:jc w:val="right"/>
              <w:rPr>
                <w:rFonts w:ascii="Work Sans" w:eastAsia="Times New Roman" w:hAnsi="Work Sans" w:cs="Calibri"/>
                <w:color w:val="000000"/>
                <w:sz w:val="20"/>
                <w:szCs w:val="20"/>
                <w:lang w:eastAsia="es-CO"/>
              </w:rPr>
            </w:pPr>
            <w:r w:rsidRPr="00F43F42">
              <w:rPr>
                <w:rFonts w:ascii="Work Sans" w:hAnsi="Work Sans" w:cs="Arial"/>
                <w:sz w:val="20"/>
                <w:szCs w:val="20"/>
              </w:rPr>
              <w:t>$2.</w:t>
            </w:r>
            <w:r w:rsidR="00335A40">
              <w:rPr>
                <w:rFonts w:ascii="Work Sans" w:hAnsi="Work Sans" w:cs="Arial"/>
                <w:sz w:val="20"/>
                <w:szCs w:val="20"/>
              </w:rPr>
              <w:t>390.783.477</w:t>
            </w:r>
          </w:p>
        </w:tc>
      </w:tr>
      <w:tr w:rsidR="00351B45" w:rsidRPr="00F213E3" w14:paraId="18B2D94A" w14:textId="77777777" w:rsidTr="00797777">
        <w:trPr>
          <w:trHeight w:val="477"/>
          <w:jc w:val="right"/>
        </w:trPr>
        <w:tc>
          <w:tcPr>
            <w:tcW w:w="1570" w:type="dxa"/>
            <w:tcBorders>
              <w:top w:val="nil"/>
              <w:left w:val="single" w:sz="4" w:space="0" w:color="auto"/>
              <w:bottom w:val="single" w:sz="4" w:space="0" w:color="auto"/>
              <w:right w:val="single" w:sz="4" w:space="0" w:color="auto"/>
            </w:tcBorders>
            <w:shd w:val="clear" w:color="auto" w:fill="auto"/>
            <w:vAlign w:val="center"/>
          </w:tcPr>
          <w:p w14:paraId="77E43300" w14:textId="6835B5D2" w:rsidR="00351B45" w:rsidRPr="005716F8" w:rsidRDefault="00351B45" w:rsidP="0079777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00</w:t>
            </w:r>
            <w:r w:rsidR="00DD6C12">
              <w:rPr>
                <w:rFonts w:ascii="Work Sans" w:eastAsia="Times New Roman" w:hAnsi="Work Sans" w:cs="Calibri"/>
                <w:color w:val="000000"/>
                <w:sz w:val="20"/>
                <w:szCs w:val="20"/>
                <w:lang w:eastAsia="es-CO"/>
              </w:rPr>
              <w:t>702</w:t>
            </w:r>
          </w:p>
        </w:tc>
        <w:tc>
          <w:tcPr>
            <w:tcW w:w="1544" w:type="dxa"/>
            <w:tcBorders>
              <w:top w:val="nil"/>
              <w:left w:val="nil"/>
              <w:bottom w:val="single" w:sz="4" w:space="0" w:color="auto"/>
              <w:right w:val="single" w:sz="4" w:space="0" w:color="auto"/>
            </w:tcBorders>
            <w:shd w:val="clear" w:color="auto" w:fill="auto"/>
            <w:noWrap/>
            <w:vAlign w:val="center"/>
          </w:tcPr>
          <w:p w14:paraId="08858136" w14:textId="2A693D36" w:rsidR="00351B45" w:rsidRDefault="00351B45" w:rsidP="0079777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w:t>
            </w:r>
            <w:r w:rsidR="00DD6C12">
              <w:rPr>
                <w:rFonts w:ascii="Work Sans" w:hAnsi="Work Sans" w:cs="Calibri"/>
                <w:color w:val="000000"/>
                <w:sz w:val="20"/>
                <w:szCs w:val="20"/>
              </w:rPr>
              <w:t>6</w:t>
            </w:r>
            <w:r>
              <w:rPr>
                <w:rFonts w:ascii="Work Sans" w:hAnsi="Work Sans" w:cs="Calibri"/>
                <w:color w:val="000000"/>
                <w:sz w:val="20"/>
                <w:szCs w:val="20"/>
              </w:rPr>
              <w:t xml:space="preserve"> de</w:t>
            </w:r>
            <w:r w:rsidR="00DD6C12">
              <w:rPr>
                <w:rFonts w:ascii="Work Sans" w:hAnsi="Work Sans" w:cs="Calibri"/>
                <w:color w:val="000000"/>
                <w:sz w:val="20"/>
                <w:szCs w:val="20"/>
              </w:rPr>
              <w:t xml:space="preserve"> julio</w:t>
            </w:r>
            <w:r>
              <w:rPr>
                <w:rFonts w:ascii="Work Sans" w:hAnsi="Work Sans" w:cs="Calibri"/>
                <w:color w:val="000000"/>
                <w:sz w:val="20"/>
                <w:szCs w:val="20"/>
              </w:rPr>
              <w:t xml:space="preserve"> de 2024</w:t>
            </w:r>
          </w:p>
        </w:tc>
        <w:tc>
          <w:tcPr>
            <w:tcW w:w="4111" w:type="dxa"/>
            <w:tcBorders>
              <w:top w:val="nil"/>
              <w:left w:val="nil"/>
              <w:bottom w:val="single" w:sz="4" w:space="0" w:color="auto"/>
              <w:right w:val="single" w:sz="4" w:space="0" w:color="auto"/>
            </w:tcBorders>
            <w:shd w:val="clear" w:color="auto" w:fill="auto"/>
            <w:vAlign w:val="center"/>
          </w:tcPr>
          <w:p w14:paraId="04BAB1FD" w14:textId="5607CA76" w:rsidR="00351B45" w:rsidRDefault="008224B9" w:rsidP="0079777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4</w:t>
            </w:r>
          </w:p>
        </w:tc>
        <w:tc>
          <w:tcPr>
            <w:tcW w:w="1857" w:type="dxa"/>
            <w:tcBorders>
              <w:top w:val="nil"/>
              <w:left w:val="nil"/>
              <w:bottom w:val="single" w:sz="4" w:space="0" w:color="auto"/>
              <w:right w:val="single" w:sz="4" w:space="0" w:color="auto"/>
            </w:tcBorders>
            <w:shd w:val="clear" w:color="auto" w:fill="auto"/>
            <w:vAlign w:val="center"/>
          </w:tcPr>
          <w:p w14:paraId="094AE153" w14:textId="2C663E33" w:rsidR="00351B45" w:rsidRPr="00D546E8" w:rsidRDefault="00351B45" w:rsidP="00797777">
            <w:pPr>
              <w:suppressAutoHyphens w:val="0"/>
              <w:spacing w:after="0" w:line="240" w:lineRule="auto"/>
              <w:jc w:val="right"/>
              <w:rPr>
                <w:rFonts w:ascii="Work Sans" w:hAnsi="Work Sans" w:cs="Arial"/>
                <w:sz w:val="20"/>
                <w:szCs w:val="20"/>
              </w:rPr>
            </w:pPr>
            <w:r w:rsidRPr="00F43F42">
              <w:rPr>
                <w:rFonts w:ascii="Work Sans" w:hAnsi="Work Sans" w:cs="Arial"/>
                <w:sz w:val="20"/>
                <w:szCs w:val="20"/>
              </w:rPr>
              <w:t>$</w:t>
            </w:r>
            <w:r w:rsidR="00DD6C12" w:rsidRPr="00DD6C12">
              <w:rPr>
                <w:rFonts w:ascii="Work Sans" w:hAnsi="Work Sans" w:cs="Arial"/>
                <w:sz w:val="20"/>
                <w:szCs w:val="20"/>
              </w:rPr>
              <w:t>2.476.115.276</w:t>
            </w:r>
          </w:p>
        </w:tc>
      </w:tr>
      <w:tr w:rsidR="00351B45" w:rsidRPr="00F213E3" w14:paraId="2AC739B2" w14:textId="77777777" w:rsidTr="00797777">
        <w:trPr>
          <w:cantSplit/>
          <w:trHeight w:val="275"/>
          <w:jc w:val="right"/>
        </w:trPr>
        <w:tc>
          <w:tcPr>
            <w:tcW w:w="7225"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D8418B4" w14:textId="77777777" w:rsidR="00351B45" w:rsidRPr="005716F8" w:rsidRDefault="00351B45" w:rsidP="0079777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w:t>
            </w:r>
            <w:r>
              <w:rPr>
                <w:rFonts w:ascii="Work Sans" w:eastAsia="Times New Roman" w:hAnsi="Work Sans" w:cs="Calibri"/>
                <w:b/>
                <w:bCs/>
                <w:color w:val="000000"/>
                <w:sz w:val="20"/>
                <w:szCs w:val="20"/>
                <w:lang w:val="es-ES" w:eastAsia="es-CO"/>
              </w:rPr>
              <w:t>otal</w:t>
            </w:r>
          </w:p>
        </w:tc>
        <w:tc>
          <w:tcPr>
            <w:tcW w:w="1857" w:type="dxa"/>
            <w:tcBorders>
              <w:top w:val="nil"/>
              <w:left w:val="nil"/>
              <w:bottom w:val="single" w:sz="4" w:space="0" w:color="auto"/>
              <w:right w:val="single" w:sz="4" w:space="0" w:color="auto"/>
            </w:tcBorders>
            <w:shd w:val="clear" w:color="000000" w:fill="D9D9D9"/>
            <w:vAlign w:val="center"/>
            <w:hideMark/>
          </w:tcPr>
          <w:p w14:paraId="5FB4810A" w14:textId="76E60446" w:rsidR="00351B45" w:rsidRPr="005716F8" w:rsidRDefault="00717E24" w:rsidP="00797777">
            <w:pPr>
              <w:suppressAutoHyphens w:val="0"/>
              <w:spacing w:after="0" w:line="240" w:lineRule="auto"/>
              <w:jc w:val="right"/>
              <w:rPr>
                <w:rFonts w:ascii="Work Sans" w:eastAsia="Times New Roman" w:hAnsi="Work Sans" w:cs="Calibri"/>
                <w:b/>
                <w:bCs/>
                <w:color w:val="000000"/>
                <w:sz w:val="20"/>
                <w:szCs w:val="20"/>
                <w:lang w:eastAsia="es-CO"/>
              </w:rPr>
            </w:pPr>
            <w:r w:rsidRPr="00717E24">
              <w:rPr>
                <w:rFonts w:ascii="Work Sans" w:eastAsia="Times New Roman" w:hAnsi="Work Sans" w:cs="Calibri"/>
                <w:b/>
                <w:bCs/>
                <w:color w:val="000000"/>
                <w:sz w:val="20"/>
                <w:szCs w:val="20"/>
                <w:lang w:val="es-ES" w:eastAsia="es-CO"/>
              </w:rPr>
              <w:t>$4.866.898.753</w:t>
            </w:r>
          </w:p>
        </w:tc>
      </w:tr>
    </w:tbl>
    <w:p w14:paraId="3F59084E" w14:textId="77777777" w:rsidR="005A1A7D" w:rsidRDefault="005A1A7D" w:rsidP="00351B45">
      <w:pPr>
        <w:spacing w:after="0" w:line="240" w:lineRule="auto"/>
        <w:jc w:val="both"/>
        <w:rPr>
          <w:rFonts w:ascii="Work Sans" w:hAnsi="Work Sans" w:cs="Arial"/>
          <w:sz w:val="24"/>
          <w:szCs w:val="24"/>
          <w:lang w:val="es-ES"/>
        </w:rPr>
      </w:pPr>
    </w:p>
    <w:p w14:paraId="55A07000" w14:textId="77777777" w:rsidR="005A1A7D" w:rsidRPr="00383F49" w:rsidRDefault="005A1A7D" w:rsidP="005A1A7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06F59DC6" w14:textId="77777777" w:rsidR="005A1A7D" w:rsidRPr="00383F49" w:rsidRDefault="005A1A7D" w:rsidP="005A1A7D">
      <w:pPr>
        <w:spacing w:after="0" w:line="240" w:lineRule="auto"/>
        <w:ind w:left="357"/>
        <w:jc w:val="both"/>
        <w:rPr>
          <w:rFonts w:ascii="Work Sans" w:hAnsi="Work Sans" w:cs="Arial"/>
          <w:sz w:val="24"/>
          <w:szCs w:val="24"/>
          <w:lang w:val="es-ES"/>
        </w:rPr>
      </w:pPr>
    </w:p>
    <w:p w14:paraId="17B26C61" w14:textId="77777777" w:rsidR="005A1A7D" w:rsidRDefault="005A1A7D" w:rsidP="005A1A7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lastRenderedPageBreak/>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48EF65F8" w14:textId="77777777" w:rsidR="00717E24" w:rsidRDefault="00717E24" w:rsidP="005A1A7D">
      <w:pPr>
        <w:spacing w:after="0" w:line="240" w:lineRule="auto"/>
        <w:ind w:left="357"/>
        <w:jc w:val="both"/>
        <w:rPr>
          <w:rFonts w:ascii="Work Sans" w:hAnsi="Work Sans" w:cs="Arial"/>
          <w:sz w:val="24"/>
          <w:szCs w:val="24"/>
          <w:lang w:val="es-ES"/>
        </w:rPr>
      </w:pPr>
    </w:p>
    <w:p w14:paraId="06C29B0B" w14:textId="43B42E1D" w:rsidR="00717E24" w:rsidRPr="00665D97" w:rsidRDefault="00717E24" w:rsidP="00717E24">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EDEQ </w:t>
      </w:r>
      <w:r w:rsidRPr="00383F49">
        <w:rPr>
          <w:rFonts w:ascii="Work Sans" w:hAnsi="Work Sans" w:cs="Arial"/>
          <w:sz w:val="24"/>
          <w:szCs w:val="24"/>
          <w:lang w:val="es-ES"/>
        </w:rPr>
        <w:t xml:space="preserve">para el </w:t>
      </w:r>
      <w:r>
        <w:rPr>
          <w:rFonts w:ascii="Work Sans" w:hAnsi="Work Sans" w:cs="Arial"/>
          <w:sz w:val="24"/>
          <w:szCs w:val="24"/>
          <w:lang w:val="es-ES"/>
        </w:rPr>
        <w:t xml:space="preserve">tercer </w:t>
      </w:r>
      <w:r w:rsidRPr="00383F49">
        <w:rPr>
          <w:rFonts w:ascii="Work Sans" w:hAnsi="Work Sans" w:cs="Arial"/>
          <w:sz w:val="24"/>
          <w:szCs w:val="24"/>
          <w:lang w:val="es-ES"/>
        </w:rPr>
        <w:t>trimestre de 202</w:t>
      </w:r>
      <w:r>
        <w:rPr>
          <w:rFonts w:ascii="Work Sans" w:hAnsi="Work Sans" w:cs="Arial"/>
          <w:sz w:val="24"/>
          <w:szCs w:val="24"/>
          <w:lang w:val="es-ES"/>
        </w:rPr>
        <w:t>4</w:t>
      </w:r>
      <w:r w:rsidRPr="00383F49">
        <w:rPr>
          <w:rFonts w:ascii="Work Sans" w:hAnsi="Work Sans" w:cs="Arial"/>
          <w:sz w:val="24"/>
          <w:szCs w:val="24"/>
          <w:lang w:val="es-ES"/>
        </w:rPr>
        <w:t xml:space="preserve">, corresponde a un </w:t>
      </w:r>
      <w:r>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C124B5" w:rsidRPr="00C124B5">
        <w:rPr>
          <w:rFonts w:ascii="Work Sans" w:hAnsi="Work Sans" w:cs="Arial"/>
          <w:b/>
          <w:bCs/>
          <w:sz w:val="24"/>
          <w:szCs w:val="24"/>
          <w:lang w:val="es-ES"/>
        </w:rPr>
        <w:t>DOS MIL TRESCIENTOS DOS MILLONES TREINTA Y CINCO MIL CIENTO NUEVE</w:t>
      </w:r>
      <w:r>
        <w:rPr>
          <w:rFonts w:ascii="Work Sans" w:hAnsi="Work Sans" w:cs="Arial"/>
          <w:b/>
          <w:bCs/>
          <w:sz w:val="24"/>
          <w:szCs w:val="24"/>
          <w:lang w:val="es-ES"/>
        </w:rPr>
        <w:t xml:space="preserve"> PESOS</w:t>
      </w:r>
      <w:r w:rsidRPr="00EA2741">
        <w:rPr>
          <w:rFonts w:ascii="Work Sans" w:hAnsi="Work Sans" w:cs="Arial"/>
          <w:b/>
          <w:bCs/>
          <w:sz w:val="24"/>
          <w:szCs w:val="24"/>
          <w:lang w:val="es-ES"/>
        </w:rPr>
        <w:t xml:space="preserve"> M/CTE ($</w:t>
      </w:r>
      <w:r w:rsidRPr="00717E24">
        <w:rPr>
          <w:rFonts w:ascii="Work Sans" w:hAnsi="Work Sans" w:cs="Arial"/>
          <w:b/>
          <w:bCs/>
          <w:sz w:val="24"/>
          <w:szCs w:val="24"/>
          <w:lang w:val="es-ES"/>
        </w:rPr>
        <w:t>2.302.035.109</w:t>
      </w:r>
      <w:r w:rsidRPr="00EA2741">
        <w:rPr>
          <w:rFonts w:ascii="Work Sans" w:hAnsi="Work Sans" w:cs="Arial"/>
          <w:b/>
          <w:bCs/>
          <w:sz w:val="24"/>
          <w:szCs w:val="24"/>
          <w:lang w:val="es-ES"/>
        </w:rPr>
        <w:t>).</w:t>
      </w:r>
    </w:p>
    <w:p w14:paraId="72C2A22D" w14:textId="77777777" w:rsidR="00717E24" w:rsidRDefault="00717E24" w:rsidP="00717E24">
      <w:pPr>
        <w:spacing w:after="0" w:line="240" w:lineRule="auto"/>
        <w:jc w:val="both"/>
        <w:rPr>
          <w:rFonts w:ascii="Work Sans" w:hAnsi="Work Sans" w:cs="Arial"/>
          <w:b/>
          <w:bCs/>
          <w:sz w:val="24"/>
        </w:rPr>
      </w:pPr>
    </w:p>
    <w:p w14:paraId="2FD4867E" w14:textId="77777777" w:rsidR="00717E24" w:rsidRPr="00383F49" w:rsidRDefault="00717E24" w:rsidP="00717E24">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07386A37" w14:textId="77777777" w:rsidR="00717E24" w:rsidRPr="00383F49" w:rsidRDefault="00717E24" w:rsidP="00717E24">
      <w:pPr>
        <w:spacing w:after="0" w:line="240" w:lineRule="auto"/>
        <w:jc w:val="both"/>
        <w:rPr>
          <w:rFonts w:ascii="Work Sans" w:hAnsi="Work Sans" w:cs="Arial"/>
          <w:sz w:val="24"/>
          <w:szCs w:val="24"/>
          <w:lang w:val="es-ES"/>
        </w:rPr>
      </w:pPr>
    </w:p>
    <w:tbl>
      <w:tblPr>
        <w:tblStyle w:val="Tablaconcuadrcula"/>
        <w:tblW w:w="9643" w:type="dxa"/>
        <w:tblLook w:val="04A0" w:firstRow="1" w:lastRow="0" w:firstColumn="1" w:lastColumn="0" w:noHBand="0" w:noVBand="1"/>
      </w:tblPr>
      <w:tblGrid>
        <w:gridCol w:w="1955"/>
        <w:gridCol w:w="1956"/>
        <w:gridCol w:w="1579"/>
        <w:gridCol w:w="2808"/>
        <w:gridCol w:w="1330"/>
        <w:gridCol w:w="15"/>
      </w:tblGrid>
      <w:tr w:rsidR="00717E24" w:rsidRPr="00383F49" w14:paraId="06BC8225" w14:textId="77777777" w:rsidTr="00AA1E5A">
        <w:trPr>
          <w:gridAfter w:val="1"/>
          <w:wAfter w:w="14" w:type="dxa"/>
          <w:trHeight w:val="20"/>
        </w:trPr>
        <w:tc>
          <w:tcPr>
            <w:tcW w:w="0" w:type="auto"/>
            <w:shd w:val="clear" w:color="auto" w:fill="D9D9D9" w:themeFill="background1" w:themeFillShade="D9"/>
            <w:vAlign w:val="center"/>
            <w:hideMark/>
          </w:tcPr>
          <w:p w14:paraId="1A4F7CAD"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766EB144"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0F93754B"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Comercializador</w:t>
            </w:r>
          </w:p>
          <w:p w14:paraId="27076DD4"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630D1E9A"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Valor de giro</w:t>
            </w:r>
          </w:p>
        </w:tc>
        <w:tc>
          <w:tcPr>
            <w:tcW w:w="2618" w:type="dxa"/>
            <w:shd w:val="clear" w:color="auto" w:fill="D9D9D9" w:themeFill="background1" w:themeFillShade="D9"/>
            <w:vAlign w:val="center"/>
            <w:hideMark/>
          </w:tcPr>
          <w:p w14:paraId="095BE9D1"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2625B1AC"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Trimestre</w:t>
            </w:r>
          </w:p>
          <w:p w14:paraId="0F1DD68C" w14:textId="77777777" w:rsidR="00717E24" w:rsidRPr="00705131" w:rsidRDefault="00717E24" w:rsidP="00797777">
            <w:pPr>
              <w:suppressAutoHyphens w:val="0"/>
              <w:spacing w:after="0" w:line="240" w:lineRule="auto"/>
              <w:jc w:val="center"/>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reporte</w:t>
            </w:r>
          </w:p>
        </w:tc>
      </w:tr>
      <w:tr w:rsidR="00717E24" w:rsidRPr="00383F49" w14:paraId="717B2876" w14:textId="77777777" w:rsidTr="003F228C">
        <w:trPr>
          <w:gridAfter w:val="1"/>
          <w:wAfter w:w="14" w:type="dxa"/>
          <w:trHeight w:val="20"/>
        </w:trPr>
        <w:tc>
          <w:tcPr>
            <w:tcW w:w="0" w:type="auto"/>
            <w:vAlign w:val="center"/>
          </w:tcPr>
          <w:p w14:paraId="50A52B15" w14:textId="77777777" w:rsidR="00717E24" w:rsidRPr="00705131"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0" w:type="auto"/>
            <w:vAlign w:val="center"/>
          </w:tcPr>
          <w:p w14:paraId="6B72ADAD"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(Valle)</w:t>
            </w:r>
          </w:p>
        </w:tc>
        <w:tc>
          <w:tcPr>
            <w:tcW w:w="0" w:type="auto"/>
            <w:vAlign w:val="center"/>
          </w:tcPr>
          <w:p w14:paraId="297DB904" w14:textId="77777777" w:rsidR="00717E24" w:rsidRPr="00705131"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1031A8">
              <w:rPr>
                <w:rFonts w:ascii="Work Sans" w:eastAsia="Times New Roman" w:hAnsi="Work Sans" w:cs="Calibri"/>
                <w:color w:val="000000"/>
                <w:sz w:val="20"/>
                <w:szCs w:val="20"/>
                <w:lang w:val="es-ES_tradnl" w:eastAsia="es-CO"/>
              </w:rPr>
              <w:t>2.909.736</w:t>
            </w:r>
          </w:p>
        </w:tc>
        <w:tc>
          <w:tcPr>
            <w:tcW w:w="2618" w:type="dxa"/>
            <w:vAlign w:val="center"/>
          </w:tcPr>
          <w:p w14:paraId="572F88F9"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27 de junio de 2024</w:t>
            </w:r>
          </w:p>
        </w:tc>
        <w:tc>
          <w:tcPr>
            <w:tcW w:w="0" w:type="auto"/>
            <w:vAlign w:val="center"/>
          </w:tcPr>
          <w:p w14:paraId="55A68CFA" w14:textId="7700837C" w:rsidR="00717E24" w:rsidRPr="00705131" w:rsidRDefault="00717E24" w:rsidP="00797777">
            <w:pPr>
              <w:suppressAutoHyphens w:val="0"/>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val="es-ES" w:eastAsia="es-CO"/>
              </w:rPr>
              <w:t>2-2024 (</w:t>
            </w:r>
            <w:r w:rsidR="003F228C">
              <w:rPr>
                <w:rFonts w:ascii="Work Sans" w:eastAsia="Times New Roman" w:hAnsi="Work Sans" w:cs="Calibri"/>
                <w:color w:val="000000" w:themeColor="text1"/>
                <w:sz w:val="20"/>
                <w:szCs w:val="20"/>
                <w:lang w:val="es-ES" w:eastAsia="es-CO"/>
              </w:rPr>
              <w:t>1</w:t>
            </w:r>
            <w:r>
              <w:rPr>
                <w:rFonts w:ascii="Work Sans" w:eastAsia="Times New Roman" w:hAnsi="Work Sans" w:cs="Calibri"/>
                <w:color w:val="000000" w:themeColor="text1"/>
                <w:sz w:val="20"/>
                <w:szCs w:val="20"/>
                <w:lang w:val="es-ES" w:eastAsia="es-CO"/>
              </w:rPr>
              <w:t>)</w:t>
            </w:r>
          </w:p>
        </w:tc>
      </w:tr>
      <w:tr w:rsidR="00717E24" w:rsidRPr="00383F49" w14:paraId="55A85AD6" w14:textId="77777777" w:rsidTr="003F228C">
        <w:trPr>
          <w:gridAfter w:val="1"/>
          <w:wAfter w:w="14" w:type="dxa"/>
          <w:trHeight w:val="20"/>
        </w:trPr>
        <w:tc>
          <w:tcPr>
            <w:tcW w:w="0" w:type="auto"/>
            <w:vAlign w:val="center"/>
          </w:tcPr>
          <w:p w14:paraId="1CCC2850"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EDEQ</w:t>
            </w:r>
          </w:p>
        </w:tc>
        <w:tc>
          <w:tcPr>
            <w:tcW w:w="0" w:type="auto"/>
            <w:vAlign w:val="center"/>
          </w:tcPr>
          <w:p w14:paraId="5F3338D6"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AFINIA</w:t>
            </w:r>
          </w:p>
        </w:tc>
        <w:tc>
          <w:tcPr>
            <w:tcW w:w="0" w:type="auto"/>
            <w:vAlign w:val="center"/>
          </w:tcPr>
          <w:p w14:paraId="4B185749"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47767B">
              <w:rPr>
                <w:rFonts w:ascii="Work Sans" w:eastAsia="Times New Roman" w:hAnsi="Work Sans" w:cs="Calibri"/>
                <w:color w:val="000000"/>
                <w:sz w:val="20"/>
                <w:szCs w:val="20"/>
                <w:lang w:val="es-ES_tradnl" w:eastAsia="es-CO"/>
              </w:rPr>
              <w:t>12.054.831</w:t>
            </w:r>
          </w:p>
        </w:tc>
        <w:tc>
          <w:tcPr>
            <w:tcW w:w="2618" w:type="dxa"/>
            <w:vAlign w:val="center"/>
          </w:tcPr>
          <w:p w14:paraId="7FD97AC9" w14:textId="77777777" w:rsidR="00717E24" w:rsidRDefault="00717E24" w:rsidP="00797777">
            <w:pPr>
              <w:suppressAutoHyphens w:val="0"/>
              <w:spacing w:after="0" w:line="240" w:lineRule="auto"/>
              <w:jc w:val="center"/>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28 de junio de 2024</w:t>
            </w:r>
          </w:p>
        </w:tc>
        <w:tc>
          <w:tcPr>
            <w:tcW w:w="0" w:type="auto"/>
            <w:vAlign w:val="center"/>
          </w:tcPr>
          <w:p w14:paraId="5548671B" w14:textId="77777777" w:rsidR="00717E24" w:rsidRDefault="00717E24" w:rsidP="00797777">
            <w:pPr>
              <w:suppressAutoHyphens w:val="0"/>
              <w:spacing w:after="0" w:line="240" w:lineRule="auto"/>
              <w:jc w:val="center"/>
              <w:rPr>
                <w:rFonts w:ascii="Work Sans" w:eastAsia="Times New Roman" w:hAnsi="Work Sans" w:cs="Calibri"/>
                <w:color w:val="000000" w:themeColor="text1"/>
                <w:sz w:val="20"/>
                <w:szCs w:val="20"/>
                <w:lang w:val="es-ES" w:eastAsia="es-CO"/>
              </w:rPr>
            </w:pPr>
            <w:r>
              <w:rPr>
                <w:rFonts w:ascii="Work Sans" w:eastAsia="Times New Roman" w:hAnsi="Work Sans" w:cs="Calibri"/>
                <w:color w:val="000000" w:themeColor="text1"/>
                <w:sz w:val="20"/>
                <w:szCs w:val="20"/>
                <w:lang w:val="es-ES" w:eastAsia="es-CO"/>
              </w:rPr>
              <w:t>2-2024 (2)</w:t>
            </w:r>
          </w:p>
        </w:tc>
      </w:tr>
      <w:tr w:rsidR="00717E24" w:rsidRPr="00383F49" w14:paraId="24729DC3" w14:textId="77777777" w:rsidTr="00797777">
        <w:trPr>
          <w:trHeight w:val="20"/>
        </w:trPr>
        <w:tc>
          <w:tcPr>
            <w:tcW w:w="9643" w:type="dxa"/>
            <w:gridSpan w:val="6"/>
            <w:vAlign w:val="center"/>
            <w:hideMark/>
          </w:tcPr>
          <w:p w14:paraId="36B1B064" w14:textId="77777777" w:rsidR="00717E24" w:rsidRDefault="00717E24" w:rsidP="00797777">
            <w:pPr>
              <w:suppressAutoHyphens w:val="0"/>
              <w:spacing w:after="0" w:line="240" w:lineRule="auto"/>
              <w:rPr>
                <w:rFonts w:ascii="Work Sans" w:eastAsia="Times New Roman" w:hAnsi="Work Sans" w:cs="Calibri"/>
                <w:b/>
                <w:bCs/>
                <w:color w:val="000000"/>
                <w:sz w:val="20"/>
                <w:szCs w:val="20"/>
                <w:lang w:val="es-ES_tradnl" w:eastAsia="es-CO"/>
              </w:rPr>
            </w:pPr>
            <w:r w:rsidRPr="00705131">
              <w:rPr>
                <w:rFonts w:ascii="Work Sans" w:eastAsia="Times New Roman" w:hAnsi="Work Sans" w:cs="Calibri"/>
                <w:b/>
                <w:bCs/>
                <w:color w:val="000000"/>
                <w:sz w:val="20"/>
                <w:szCs w:val="20"/>
                <w:lang w:val="es-ES_tradnl" w:eastAsia="es-CO"/>
              </w:rPr>
              <w:t>Observaciones:</w:t>
            </w:r>
          </w:p>
          <w:p w14:paraId="59C8AE57" w14:textId="77777777" w:rsidR="00717E24" w:rsidRPr="00705131" w:rsidRDefault="00717E24" w:rsidP="00797777">
            <w:pPr>
              <w:suppressAutoHyphens w:val="0"/>
              <w:spacing w:after="0" w:line="240" w:lineRule="auto"/>
              <w:rPr>
                <w:rFonts w:ascii="Work Sans" w:eastAsia="Times New Roman" w:hAnsi="Work Sans" w:cs="Calibri"/>
                <w:b/>
                <w:bCs/>
                <w:color w:val="000000"/>
                <w:sz w:val="20"/>
                <w:szCs w:val="20"/>
                <w:lang w:val="es-ES_tradnl" w:eastAsia="es-CO"/>
              </w:rPr>
            </w:pPr>
          </w:p>
          <w:p w14:paraId="02D51A6C" w14:textId="0DA40A79" w:rsidR="00717E24" w:rsidRPr="00C52472" w:rsidRDefault="00717E24" w:rsidP="00C124B5">
            <w:pPr>
              <w:pStyle w:val="Prrafodelista"/>
              <w:numPr>
                <w:ilvl w:val="0"/>
                <w:numId w:val="15"/>
              </w:numPr>
              <w:suppressAutoHyphens w:val="0"/>
              <w:spacing w:after="0" w:line="240" w:lineRule="auto"/>
              <w:jc w:val="both"/>
              <w:rPr>
                <w:rFonts w:ascii="Work Sans" w:eastAsia="Times New Roman" w:hAnsi="Work Sans" w:cs="Calibri"/>
                <w:color w:val="000000"/>
                <w:sz w:val="20"/>
                <w:szCs w:val="20"/>
                <w:lang w:val="es-ES_tradnl" w:eastAsia="es-CO"/>
              </w:rPr>
            </w:pPr>
            <w:r w:rsidRPr="00EF7C1C">
              <w:rPr>
                <w:rFonts w:ascii="Work Sans" w:eastAsia="Times New Roman" w:hAnsi="Work Sans" w:cs="Calibri"/>
                <w:color w:val="000000" w:themeColor="text1"/>
                <w:sz w:val="20"/>
                <w:szCs w:val="20"/>
                <w:lang w:val="es-ES" w:eastAsia="es-CO"/>
              </w:rPr>
              <w:t xml:space="preserve">El comercializador incumbente reporta y soporta este giro recibido del comercializador no incumbente en el </w:t>
            </w:r>
            <w:r w:rsidR="003F228C">
              <w:rPr>
                <w:rFonts w:ascii="Work Sans" w:eastAsia="Times New Roman" w:hAnsi="Work Sans" w:cs="Calibri"/>
                <w:color w:val="000000" w:themeColor="text1"/>
                <w:sz w:val="20"/>
                <w:szCs w:val="20"/>
                <w:lang w:val="es-ES" w:eastAsia="es-CO"/>
              </w:rPr>
              <w:t>tercer</w:t>
            </w:r>
            <w:r w:rsidRPr="00EF7C1C">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Sin embargo, este último reporta dicho giro como efectuado en el </w:t>
            </w:r>
            <w:r w:rsidR="003F228C">
              <w:rPr>
                <w:rFonts w:ascii="Work Sans" w:eastAsia="Times New Roman" w:hAnsi="Work Sans" w:cs="Calibri"/>
                <w:color w:val="000000" w:themeColor="text1"/>
                <w:sz w:val="20"/>
                <w:szCs w:val="20"/>
                <w:lang w:val="es-ES" w:eastAsia="es-CO"/>
              </w:rPr>
              <w:t>segundo</w:t>
            </w:r>
            <w:r w:rsidRPr="00EF7C1C">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En consecuencia, el giro </w:t>
            </w:r>
            <w:r>
              <w:rPr>
                <w:rFonts w:ascii="Work Sans" w:eastAsia="Times New Roman" w:hAnsi="Work Sans" w:cs="Calibri"/>
                <w:color w:val="000000" w:themeColor="text1"/>
                <w:sz w:val="20"/>
                <w:szCs w:val="20"/>
                <w:lang w:val="es-ES" w:eastAsia="es-CO"/>
              </w:rPr>
              <w:t>es</w:t>
            </w:r>
            <w:r w:rsidRPr="00EF7C1C">
              <w:rPr>
                <w:rFonts w:ascii="Work Sans" w:eastAsia="Times New Roman" w:hAnsi="Work Sans" w:cs="Calibri"/>
                <w:color w:val="000000" w:themeColor="text1"/>
                <w:sz w:val="20"/>
                <w:szCs w:val="20"/>
                <w:lang w:val="es-ES" w:eastAsia="es-CO"/>
              </w:rPr>
              <w:t xml:space="preserve"> considerado en la presente validación</w:t>
            </w:r>
            <w:r>
              <w:rPr>
                <w:rFonts w:ascii="Work Sans" w:eastAsia="Times New Roman" w:hAnsi="Work Sans" w:cs="Calibri"/>
                <w:color w:val="000000" w:themeColor="text1"/>
                <w:sz w:val="20"/>
                <w:szCs w:val="20"/>
                <w:lang w:val="es-ES" w:eastAsia="es-CO"/>
              </w:rPr>
              <w:t>.</w:t>
            </w:r>
          </w:p>
          <w:p w14:paraId="44635A68" w14:textId="77777777" w:rsidR="00717E24" w:rsidRPr="00C52472" w:rsidRDefault="00717E24" w:rsidP="00797777">
            <w:pPr>
              <w:suppressAutoHyphens w:val="0"/>
              <w:spacing w:after="0" w:line="240" w:lineRule="auto"/>
              <w:jc w:val="both"/>
              <w:rPr>
                <w:rFonts w:ascii="Work Sans" w:eastAsia="Times New Roman" w:hAnsi="Work Sans" w:cs="Calibri"/>
                <w:color w:val="000000"/>
                <w:sz w:val="20"/>
                <w:szCs w:val="20"/>
                <w:lang w:val="es-ES_tradnl" w:eastAsia="es-CO"/>
              </w:rPr>
            </w:pPr>
          </w:p>
          <w:p w14:paraId="1E685ADD" w14:textId="4EF89F15" w:rsidR="00717E24" w:rsidRPr="003F228C" w:rsidRDefault="003F228C" w:rsidP="003F228C">
            <w:pPr>
              <w:pStyle w:val="Prrafodelista"/>
              <w:numPr>
                <w:ilvl w:val="0"/>
                <w:numId w:val="15"/>
              </w:numPr>
              <w:suppressAutoHyphens w:val="0"/>
              <w:spacing w:after="0" w:line="240" w:lineRule="auto"/>
              <w:jc w:val="both"/>
              <w:rPr>
                <w:rFonts w:ascii="Work Sans" w:eastAsia="Times New Roman" w:hAnsi="Work Sans" w:cs="Calibri"/>
                <w:color w:val="000000"/>
                <w:sz w:val="20"/>
                <w:szCs w:val="20"/>
                <w:lang w:val="es-ES_tradnl" w:eastAsia="es-CO"/>
              </w:rPr>
            </w:pPr>
            <w:r w:rsidRPr="00EF7C1C">
              <w:rPr>
                <w:rFonts w:ascii="Work Sans" w:eastAsia="Times New Roman" w:hAnsi="Work Sans" w:cs="Calibri"/>
                <w:color w:val="000000" w:themeColor="text1"/>
                <w:sz w:val="20"/>
                <w:szCs w:val="20"/>
                <w:lang w:val="es-ES" w:eastAsia="es-CO"/>
              </w:rPr>
              <w:t xml:space="preserve">El comercializador incumbente reporta y soporta este giro recibido del comercializador no incumbente en el </w:t>
            </w:r>
            <w:r>
              <w:rPr>
                <w:rFonts w:ascii="Work Sans" w:eastAsia="Times New Roman" w:hAnsi="Work Sans" w:cs="Calibri"/>
                <w:color w:val="000000" w:themeColor="text1"/>
                <w:sz w:val="20"/>
                <w:szCs w:val="20"/>
                <w:lang w:val="es-ES" w:eastAsia="es-CO"/>
              </w:rPr>
              <w:t>tercer</w:t>
            </w:r>
            <w:r w:rsidRPr="00EF7C1C">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Sin embargo, este último reporta dicho giro como efectuado en el </w:t>
            </w:r>
            <w:r>
              <w:rPr>
                <w:rFonts w:ascii="Work Sans" w:eastAsia="Times New Roman" w:hAnsi="Work Sans" w:cs="Calibri"/>
                <w:color w:val="000000" w:themeColor="text1"/>
                <w:sz w:val="20"/>
                <w:szCs w:val="20"/>
                <w:lang w:val="es-ES" w:eastAsia="es-CO"/>
              </w:rPr>
              <w:t>segundo</w:t>
            </w:r>
            <w:r w:rsidRPr="00EF7C1C">
              <w:rPr>
                <w:rFonts w:ascii="Work Sans" w:eastAsia="Times New Roman" w:hAnsi="Work Sans" w:cs="Calibri"/>
                <w:color w:val="000000" w:themeColor="text1"/>
                <w:sz w:val="20"/>
                <w:szCs w:val="20"/>
                <w:lang w:val="es-ES" w:eastAsia="es-CO"/>
              </w:rPr>
              <w:t xml:space="preserve"> trimestre de 202</w:t>
            </w:r>
            <w:r>
              <w:rPr>
                <w:rFonts w:ascii="Work Sans" w:eastAsia="Times New Roman" w:hAnsi="Work Sans" w:cs="Calibri"/>
                <w:color w:val="000000" w:themeColor="text1"/>
                <w:sz w:val="20"/>
                <w:szCs w:val="20"/>
                <w:lang w:val="es-ES" w:eastAsia="es-CO"/>
              </w:rPr>
              <w:t>4</w:t>
            </w:r>
            <w:r w:rsidRPr="00EF7C1C">
              <w:rPr>
                <w:rFonts w:ascii="Work Sans" w:eastAsia="Times New Roman" w:hAnsi="Work Sans" w:cs="Calibri"/>
                <w:color w:val="000000" w:themeColor="text1"/>
                <w:sz w:val="20"/>
                <w:szCs w:val="20"/>
                <w:lang w:val="es-ES" w:eastAsia="es-CO"/>
              </w:rPr>
              <w:t xml:space="preserve">. En consecuencia, el giro </w:t>
            </w:r>
            <w:r>
              <w:rPr>
                <w:rFonts w:ascii="Work Sans" w:eastAsia="Times New Roman" w:hAnsi="Work Sans" w:cs="Calibri"/>
                <w:color w:val="000000" w:themeColor="text1"/>
                <w:sz w:val="20"/>
                <w:szCs w:val="20"/>
                <w:lang w:val="es-ES" w:eastAsia="es-CO"/>
              </w:rPr>
              <w:t>es</w:t>
            </w:r>
            <w:r w:rsidRPr="00EF7C1C">
              <w:rPr>
                <w:rFonts w:ascii="Work Sans" w:eastAsia="Times New Roman" w:hAnsi="Work Sans" w:cs="Calibri"/>
                <w:color w:val="000000" w:themeColor="text1"/>
                <w:sz w:val="20"/>
                <w:szCs w:val="20"/>
                <w:lang w:val="es-ES" w:eastAsia="es-CO"/>
              </w:rPr>
              <w:t xml:space="preserve"> considerado en la presente validación</w:t>
            </w:r>
            <w:r>
              <w:rPr>
                <w:rFonts w:ascii="Work Sans" w:eastAsia="Times New Roman" w:hAnsi="Work Sans" w:cs="Calibri"/>
                <w:color w:val="000000" w:themeColor="text1"/>
                <w:sz w:val="20"/>
                <w:szCs w:val="20"/>
                <w:lang w:val="es-ES" w:eastAsia="es-CO"/>
              </w:rPr>
              <w:t>.</w:t>
            </w:r>
          </w:p>
        </w:tc>
      </w:tr>
    </w:tbl>
    <w:p w14:paraId="69E77BA5" w14:textId="77777777" w:rsidR="00132E7B" w:rsidRDefault="00132E7B" w:rsidP="005A1A7D">
      <w:pPr>
        <w:pStyle w:val="Default"/>
        <w:jc w:val="both"/>
        <w:rPr>
          <w:lang w:val="es-ES"/>
        </w:rPr>
      </w:pPr>
    </w:p>
    <w:p w14:paraId="75A47438" w14:textId="3CECF7B4" w:rsidR="005A1A7D" w:rsidRDefault="005A1A7D" w:rsidP="005A1A7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410B89BF" w14:textId="77777777" w:rsidR="005A1A7D" w:rsidRDefault="005A1A7D" w:rsidP="005A1A7D">
      <w:pPr>
        <w:spacing w:after="0" w:line="240" w:lineRule="auto"/>
        <w:ind w:right="51"/>
        <w:contextualSpacing/>
        <w:jc w:val="both"/>
        <w:rPr>
          <w:rFonts w:ascii="Work Sans" w:hAnsi="Work Sans" w:cs="Arial"/>
          <w:sz w:val="24"/>
          <w:lang w:val="es-ES"/>
        </w:rPr>
      </w:pPr>
    </w:p>
    <w:tbl>
      <w:tblPr>
        <w:tblStyle w:val="Tablaconcuadrcula"/>
        <w:tblW w:w="0" w:type="auto"/>
        <w:jc w:val="right"/>
        <w:tblLook w:val="04A0" w:firstRow="1" w:lastRow="0" w:firstColumn="1" w:lastColumn="0" w:noHBand="0" w:noVBand="1"/>
      </w:tblPr>
      <w:tblGrid>
        <w:gridCol w:w="7366"/>
        <w:gridCol w:w="2000"/>
      </w:tblGrid>
      <w:tr w:rsidR="00132E7B" w:rsidRPr="00953FE2" w14:paraId="5BAA7047" w14:textId="77777777" w:rsidTr="00C02DB6">
        <w:trPr>
          <w:tblHeader/>
          <w:jc w:val="right"/>
        </w:trPr>
        <w:tc>
          <w:tcPr>
            <w:tcW w:w="7366" w:type="dxa"/>
            <w:shd w:val="clear" w:color="auto" w:fill="D9D9D9" w:themeFill="background1" w:themeFillShade="D9"/>
          </w:tcPr>
          <w:p w14:paraId="00F87CED" w14:textId="77777777" w:rsidR="00132E7B" w:rsidRPr="00B35DAB" w:rsidRDefault="00132E7B" w:rsidP="00797777">
            <w:pPr>
              <w:pStyle w:val="Default"/>
              <w:jc w:val="center"/>
              <w:rPr>
                <w:b/>
                <w:bCs/>
                <w:sz w:val="20"/>
                <w:szCs w:val="20"/>
                <w:lang w:val="es-ES"/>
              </w:rPr>
            </w:pPr>
            <w:r w:rsidRPr="00B35DAB">
              <w:rPr>
                <w:b/>
                <w:bCs/>
                <w:sz w:val="20"/>
                <w:szCs w:val="20"/>
                <w:lang w:val="es-ES"/>
              </w:rPr>
              <w:t>Concepto</w:t>
            </w:r>
          </w:p>
        </w:tc>
        <w:tc>
          <w:tcPr>
            <w:tcW w:w="2000" w:type="dxa"/>
            <w:shd w:val="clear" w:color="auto" w:fill="D9D9D9" w:themeFill="background1" w:themeFillShade="D9"/>
          </w:tcPr>
          <w:p w14:paraId="57DD30EA" w14:textId="77777777" w:rsidR="00132E7B" w:rsidRPr="00B35DAB" w:rsidRDefault="00132E7B" w:rsidP="00797777">
            <w:pPr>
              <w:pStyle w:val="Default"/>
              <w:jc w:val="center"/>
              <w:rPr>
                <w:b/>
                <w:bCs/>
                <w:sz w:val="20"/>
                <w:szCs w:val="20"/>
                <w:lang w:val="es-ES"/>
              </w:rPr>
            </w:pPr>
            <w:r w:rsidRPr="00B35DAB">
              <w:rPr>
                <w:b/>
                <w:bCs/>
                <w:sz w:val="20"/>
                <w:szCs w:val="20"/>
                <w:lang w:val="es-ES"/>
              </w:rPr>
              <w:t>Valor</w:t>
            </w:r>
          </w:p>
        </w:tc>
      </w:tr>
      <w:tr w:rsidR="00132E7B" w:rsidRPr="00953FE2" w14:paraId="5BAC6D1A" w14:textId="77777777" w:rsidTr="00C02DB6">
        <w:trPr>
          <w:jc w:val="right"/>
        </w:trPr>
        <w:tc>
          <w:tcPr>
            <w:tcW w:w="7366" w:type="dxa"/>
          </w:tcPr>
          <w:p w14:paraId="34A22EFB" w14:textId="78BE4F87" w:rsidR="00132E7B" w:rsidRPr="00B35DAB" w:rsidRDefault="00132E7B" w:rsidP="00797777">
            <w:pPr>
              <w:pStyle w:val="Default"/>
              <w:jc w:val="both"/>
              <w:rPr>
                <w:sz w:val="20"/>
                <w:szCs w:val="20"/>
                <w:lang w:val="es-ES"/>
              </w:rPr>
            </w:pPr>
            <w:r w:rsidRPr="00B35DAB">
              <w:rPr>
                <w:sz w:val="20"/>
                <w:szCs w:val="20"/>
                <w:lang w:val="es-ES"/>
              </w:rPr>
              <w:t xml:space="preserve">Déficit acumulado validado </w:t>
            </w:r>
            <w:r>
              <w:rPr>
                <w:sz w:val="20"/>
                <w:szCs w:val="20"/>
                <w:lang w:val="es-ES"/>
              </w:rPr>
              <w:t>inicialmente</w:t>
            </w:r>
            <w:r w:rsidRPr="00B35DAB">
              <w:rPr>
                <w:sz w:val="20"/>
                <w:szCs w:val="20"/>
                <w:lang w:val="es-ES"/>
              </w:rPr>
              <w:t xml:space="preserve"> para el </w:t>
            </w:r>
            <w:r>
              <w:rPr>
                <w:sz w:val="20"/>
                <w:szCs w:val="20"/>
                <w:lang w:val="es-ES"/>
              </w:rPr>
              <w:t>segundo</w:t>
            </w:r>
            <w:r w:rsidRPr="00B35DAB">
              <w:rPr>
                <w:sz w:val="20"/>
                <w:szCs w:val="20"/>
                <w:lang w:val="es-ES"/>
              </w:rPr>
              <w:t xml:space="preserve"> trimestre de 202</w:t>
            </w:r>
            <w:r>
              <w:rPr>
                <w:sz w:val="20"/>
                <w:szCs w:val="20"/>
                <w:lang w:val="es-ES"/>
              </w:rPr>
              <w:t>4</w:t>
            </w:r>
            <w:r w:rsidRPr="00B35DAB">
              <w:rPr>
                <w:rStyle w:val="Refdenotaalpie"/>
                <w:sz w:val="20"/>
                <w:szCs w:val="20"/>
                <w:lang w:val="es-ES"/>
              </w:rPr>
              <w:footnoteReference w:id="9"/>
            </w:r>
          </w:p>
        </w:tc>
        <w:tc>
          <w:tcPr>
            <w:tcW w:w="2000" w:type="dxa"/>
            <w:vAlign w:val="center"/>
          </w:tcPr>
          <w:p w14:paraId="4CF12F32" w14:textId="4427F7BC" w:rsidR="00132E7B" w:rsidRPr="00B35DAB" w:rsidRDefault="00132E7B" w:rsidP="00797777">
            <w:pPr>
              <w:pStyle w:val="Default"/>
              <w:jc w:val="right"/>
              <w:rPr>
                <w:sz w:val="20"/>
                <w:szCs w:val="20"/>
                <w:lang w:val="es-ES"/>
              </w:rPr>
            </w:pPr>
            <w:r w:rsidRPr="00B35DAB">
              <w:rPr>
                <w:sz w:val="20"/>
                <w:szCs w:val="20"/>
                <w:lang w:val="es-ES"/>
              </w:rPr>
              <w:t>-</w:t>
            </w:r>
            <w:r w:rsidRPr="00132E7B">
              <w:rPr>
                <w:sz w:val="20"/>
                <w:szCs w:val="20"/>
                <w:lang w:val="es-ES"/>
              </w:rPr>
              <w:t>$5.429.352.848</w:t>
            </w:r>
          </w:p>
        </w:tc>
      </w:tr>
      <w:tr w:rsidR="00132E7B" w:rsidRPr="00953FE2" w14:paraId="6E4FE04C" w14:textId="77777777" w:rsidTr="00C02DB6">
        <w:trPr>
          <w:jc w:val="right"/>
        </w:trPr>
        <w:tc>
          <w:tcPr>
            <w:tcW w:w="7366" w:type="dxa"/>
          </w:tcPr>
          <w:p w14:paraId="00E2536B" w14:textId="23760556" w:rsidR="00132E7B" w:rsidRPr="00B35DAB" w:rsidRDefault="00132E7B" w:rsidP="00797777">
            <w:pPr>
              <w:pStyle w:val="Default"/>
              <w:jc w:val="both"/>
              <w:rPr>
                <w:sz w:val="20"/>
                <w:szCs w:val="20"/>
                <w:lang w:val="es-ES"/>
              </w:rPr>
            </w:pPr>
            <w:r>
              <w:rPr>
                <w:sz w:val="20"/>
                <w:szCs w:val="20"/>
                <w:lang w:val="es-ES"/>
              </w:rPr>
              <w:t>Déficit</w:t>
            </w:r>
            <w:r w:rsidRPr="00B35DAB">
              <w:rPr>
                <w:sz w:val="20"/>
                <w:szCs w:val="20"/>
                <w:lang w:val="es-ES"/>
              </w:rPr>
              <w:t xml:space="preserve"> validado inicialmente para el </w:t>
            </w:r>
            <w:r w:rsidR="00C02DB6">
              <w:rPr>
                <w:sz w:val="20"/>
                <w:szCs w:val="20"/>
                <w:lang w:val="es-ES"/>
              </w:rPr>
              <w:t>tercer</w:t>
            </w:r>
            <w:r w:rsidRPr="00B35DAB">
              <w:rPr>
                <w:sz w:val="20"/>
                <w:szCs w:val="20"/>
                <w:lang w:val="es-ES"/>
              </w:rPr>
              <w:t xml:space="preserve"> trimestre de 202</w:t>
            </w:r>
            <w:r>
              <w:rPr>
                <w:sz w:val="20"/>
                <w:szCs w:val="20"/>
                <w:lang w:val="es-ES"/>
              </w:rPr>
              <w:t>4</w:t>
            </w:r>
          </w:p>
        </w:tc>
        <w:tc>
          <w:tcPr>
            <w:tcW w:w="2000" w:type="dxa"/>
            <w:vAlign w:val="center"/>
          </w:tcPr>
          <w:p w14:paraId="05A6E29A" w14:textId="54AE7BF6" w:rsidR="00132E7B" w:rsidRPr="00B35DAB" w:rsidRDefault="00132E7B" w:rsidP="00797777">
            <w:pPr>
              <w:pStyle w:val="Default"/>
              <w:jc w:val="right"/>
              <w:rPr>
                <w:sz w:val="20"/>
                <w:szCs w:val="20"/>
                <w:lang w:val="es-ES"/>
              </w:rPr>
            </w:pPr>
            <w:r>
              <w:rPr>
                <w:sz w:val="20"/>
                <w:szCs w:val="20"/>
                <w:lang w:val="es-ES"/>
              </w:rPr>
              <w:t>-</w:t>
            </w:r>
            <w:r w:rsidRPr="00385630">
              <w:rPr>
                <w:sz w:val="20"/>
                <w:szCs w:val="20"/>
                <w:lang w:val="es-ES"/>
              </w:rPr>
              <w:t>$</w:t>
            </w:r>
            <w:r w:rsidR="00C02DB6" w:rsidRPr="00C02DB6">
              <w:rPr>
                <w:sz w:val="20"/>
                <w:szCs w:val="20"/>
                <w:lang w:val="es-ES"/>
              </w:rPr>
              <w:t>2.302.035.109</w:t>
            </w:r>
          </w:p>
        </w:tc>
      </w:tr>
      <w:tr w:rsidR="00132E7B" w:rsidRPr="00953FE2" w14:paraId="28BC2D19" w14:textId="77777777" w:rsidTr="00C02DB6">
        <w:trPr>
          <w:jc w:val="right"/>
        </w:trPr>
        <w:tc>
          <w:tcPr>
            <w:tcW w:w="7366" w:type="dxa"/>
            <w:shd w:val="clear" w:color="auto" w:fill="D9D9D9" w:themeFill="background1" w:themeFillShade="D9"/>
          </w:tcPr>
          <w:p w14:paraId="095CAB59" w14:textId="7C0D1FA3" w:rsidR="00132E7B" w:rsidRPr="00B35DAB" w:rsidRDefault="00132E7B" w:rsidP="00797777">
            <w:pPr>
              <w:pStyle w:val="Default"/>
              <w:jc w:val="both"/>
              <w:rPr>
                <w:b/>
                <w:bCs/>
                <w:sz w:val="20"/>
                <w:szCs w:val="20"/>
                <w:lang w:val="es-ES"/>
              </w:rPr>
            </w:pPr>
            <w:r w:rsidRPr="00B35DAB">
              <w:rPr>
                <w:b/>
                <w:bCs/>
                <w:sz w:val="20"/>
                <w:szCs w:val="20"/>
                <w:lang w:val="es-ES"/>
              </w:rPr>
              <w:lastRenderedPageBreak/>
              <w:t>Déficit acumulado</w:t>
            </w:r>
            <w:r w:rsidRPr="00B35DAB">
              <w:rPr>
                <w:rStyle w:val="Refdenotaalpie"/>
                <w:b/>
                <w:bCs/>
                <w:sz w:val="20"/>
                <w:szCs w:val="20"/>
                <w:lang w:val="es-ES"/>
              </w:rPr>
              <w:footnoteReference w:id="10"/>
            </w:r>
            <w:r w:rsidRPr="00B35DAB">
              <w:rPr>
                <w:b/>
                <w:bCs/>
                <w:sz w:val="20"/>
                <w:szCs w:val="20"/>
                <w:lang w:val="es-ES"/>
              </w:rPr>
              <w:t xml:space="preserve"> al cierre del</w:t>
            </w:r>
            <w:r>
              <w:rPr>
                <w:b/>
                <w:bCs/>
                <w:sz w:val="20"/>
                <w:szCs w:val="20"/>
                <w:lang w:val="es-ES"/>
              </w:rPr>
              <w:t xml:space="preserve"> </w:t>
            </w:r>
            <w:r w:rsidR="00C02DB6">
              <w:rPr>
                <w:b/>
                <w:bCs/>
                <w:sz w:val="20"/>
                <w:szCs w:val="20"/>
                <w:lang w:val="es-ES"/>
              </w:rPr>
              <w:t>tercer</w:t>
            </w:r>
            <w:r w:rsidRPr="00B35DAB">
              <w:rPr>
                <w:b/>
                <w:bCs/>
                <w:sz w:val="20"/>
                <w:szCs w:val="20"/>
                <w:lang w:val="es-ES"/>
              </w:rPr>
              <w:t xml:space="preserve"> trimestre de 202</w:t>
            </w:r>
            <w:r>
              <w:rPr>
                <w:b/>
                <w:bCs/>
                <w:sz w:val="20"/>
                <w:szCs w:val="20"/>
                <w:lang w:val="es-ES"/>
              </w:rPr>
              <w:t>4</w:t>
            </w:r>
          </w:p>
        </w:tc>
        <w:tc>
          <w:tcPr>
            <w:tcW w:w="2000" w:type="dxa"/>
            <w:shd w:val="clear" w:color="auto" w:fill="D9D9D9" w:themeFill="background1" w:themeFillShade="D9"/>
            <w:vAlign w:val="center"/>
          </w:tcPr>
          <w:p w14:paraId="43262091" w14:textId="2B8BDF19" w:rsidR="00132E7B" w:rsidRPr="0033346A" w:rsidRDefault="00132E7B" w:rsidP="00797777">
            <w:pPr>
              <w:pStyle w:val="Default"/>
              <w:jc w:val="right"/>
              <w:rPr>
                <w:b/>
                <w:bCs/>
                <w:sz w:val="20"/>
                <w:szCs w:val="20"/>
                <w:lang w:val="es-ES"/>
              </w:rPr>
            </w:pPr>
            <w:r w:rsidRPr="0033346A">
              <w:rPr>
                <w:b/>
                <w:bCs/>
                <w:sz w:val="20"/>
                <w:szCs w:val="20"/>
                <w:lang w:val="es-ES"/>
              </w:rPr>
              <w:t xml:space="preserve"> -$</w:t>
            </w:r>
            <w:r w:rsidR="00420BD6">
              <w:rPr>
                <w:b/>
                <w:bCs/>
                <w:sz w:val="20"/>
                <w:szCs w:val="20"/>
                <w:lang w:val="es-ES"/>
              </w:rPr>
              <w:t>7.731.386.957</w:t>
            </w:r>
          </w:p>
        </w:tc>
      </w:tr>
    </w:tbl>
    <w:p w14:paraId="561AEA6D" w14:textId="77777777" w:rsidR="00132E7B" w:rsidRDefault="00132E7B" w:rsidP="00132E7B">
      <w:pPr>
        <w:tabs>
          <w:tab w:val="left" w:pos="4135"/>
        </w:tabs>
        <w:spacing w:after="0" w:line="240" w:lineRule="auto"/>
        <w:ind w:right="51"/>
        <w:contextualSpacing/>
        <w:jc w:val="both"/>
        <w:rPr>
          <w:rFonts w:ascii="Work Sans" w:hAnsi="Work Sans" w:cs="Arial"/>
          <w:b/>
          <w:bCs/>
          <w:sz w:val="24"/>
        </w:rPr>
      </w:pPr>
    </w:p>
    <w:p w14:paraId="61A04956" w14:textId="265862B9" w:rsidR="00132E7B" w:rsidRPr="004B2985" w:rsidRDefault="00132E7B" w:rsidP="00132E7B">
      <w:pPr>
        <w:spacing w:after="0" w:line="240" w:lineRule="auto"/>
        <w:ind w:right="51"/>
        <w:contextualSpacing/>
        <w:jc w:val="both"/>
        <w:rPr>
          <w:rFonts w:ascii="Work Sans" w:hAnsi="Work Sans" w:cs="Arial"/>
          <w:b/>
          <w:bCs/>
          <w:sz w:val="24"/>
        </w:rPr>
      </w:pPr>
      <w:r w:rsidRPr="00283926">
        <w:rPr>
          <w:rFonts w:ascii="Work Sans" w:hAnsi="Work Sans" w:cs="Arial"/>
          <w:sz w:val="24"/>
        </w:rPr>
        <w:t xml:space="preserve">Así las cosas, el déficit acumulado al cierre del </w:t>
      </w:r>
      <w:r w:rsidR="00420BD6">
        <w:rPr>
          <w:rFonts w:ascii="Work Sans" w:hAnsi="Work Sans" w:cs="Arial"/>
          <w:sz w:val="24"/>
        </w:rPr>
        <w:t>tercer</w:t>
      </w:r>
      <w:r w:rsidRPr="00283926">
        <w:rPr>
          <w:rFonts w:ascii="Work Sans" w:hAnsi="Work Sans" w:cs="Arial"/>
          <w:sz w:val="24"/>
        </w:rPr>
        <w:t xml:space="preserve"> trimestre de 202</w:t>
      </w:r>
      <w:r>
        <w:rPr>
          <w:rFonts w:ascii="Work Sans" w:hAnsi="Work Sans" w:cs="Arial"/>
          <w:sz w:val="24"/>
        </w:rPr>
        <w:t>4</w:t>
      </w:r>
      <w:r w:rsidRPr="00283926">
        <w:rPr>
          <w:rFonts w:ascii="Work Sans" w:hAnsi="Work Sans" w:cs="Arial"/>
          <w:sz w:val="24"/>
        </w:rPr>
        <w:t xml:space="preserve"> </w:t>
      </w:r>
      <w:r>
        <w:rPr>
          <w:rFonts w:ascii="Work Sans" w:hAnsi="Work Sans" w:cs="Arial"/>
          <w:sz w:val="24"/>
        </w:rPr>
        <w:t xml:space="preserve">es </w:t>
      </w:r>
      <w:r w:rsidRPr="00283926">
        <w:rPr>
          <w:rFonts w:ascii="Work Sans" w:hAnsi="Work Sans" w:cs="Arial"/>
          <w:sz w:val="24"/>
        </w:rPr>
        <w:t>d</w:t>
      </w:r>
      <w:r>
        <w:rPr>
          <w:rFonts w:ascii="Work Sans" w:hAnsi="Work Sans" w:cs="Arial"/>
          <w:sz w:val="24"/>
        </w:rPr>
        <w:t>e</w:t>
      </w:r>
      <w:r w:rsidR="003C4F7C">
        <w:rPr>
          <w:rFonts w:ascii="Work Sans" w:hAnsi="Work Sans" w:cs="Arial"/>
          <w:sz w:val="24"/>
        </w:rPr>
        <w:t xml:space="preserve"> </w:t>
      </w:r>
      <w:r w:rsidR="003C4F7C" w:rsidRPr="003C4F7C">
        <w:rPr>
          <w:rFonts w:ascii="Work Sans" w:hAnsi="Work Sans" w:cs="Arial"/>
          <w:b/>
          <w:bCs/>
          <w:sz w:val="24"/>
        </w:rPr>
        <w:t>SIETE MIL SETECIENTOS TREINTA Y UN MILLONES TRESCIENTOS OCHENTA Y SEIS MIL NOVECIENTOS CINCUENTA Y SIETE</w:t>
      </w:r>
      <w:r w:rsidR="003C4F7C">
        <w:rPr>
          <w:rFonts w:ascii="Work Sans" w:hAnsi="Work Sans" w:cs="Arial"/>
          <w:b/>
          <w:bCs/>
          <w:sz w:val="24"/>
        </w:rPr>
        <w:t xml:space="preserve"> </w:t>
      </w:r>
      <w:r w:rsidRPr="00283926">
        <w:rPr>
          <w:rFonts w:ascii="Work Sans" w:hAnsi="Work Sans" w:cs="Arial"/>
          <w:b/>
          <w:bCs/>
          <w:sz w:val="24"/>
        </w:rPr>
        <w:t>PESOS M/CTE ($</w:t>
      </w:r>
      <w:r w:rsidR="00420BD6" w:rsidRPr="00420BD6">
        <w:rPr>
          <w:rFonts w:ascii="Work Sans" w:hAnsi="Work Sans" w:cs="Arial"/>
          <w:b/>
          <w:bCs/>
          <w:sz w:val="24"/>
        </w:rPr>
        <w:t>7.731.386.957</w:t>
      </w:r>
      <w:r w:rsidRPr="00283926">
        <w:rPr>
          <w:rFonts w:ascii="Work Sans" w:hAnsi="Work Sans" w:cs="Arial"/>
          <w:b/>
          <w:bCs/>
          <w:sz w:val="24"/>
        </w:rPr>
        <w:t>)</w:t>
      </w:r>
      <w:r w:rsidRPr="00283926">
        <w:rPr>
          <w:rFonts w:ascii="Work Sans" w:hAnsi="Work Sans" w:cs="Arial"/>
          <w:sz w:val="24"/>
        </w:rPr>
        <w:t>.</w:t>
      </w:r>
    </w:p>
    <w:p w14:paraId="35A6EBA7" w14:textId="77777777" w:rsidR="00E97ABD" w:rsidRDefault="00E97ABD" w:rsidP="00DD28AF">
      <w:pPr>
        <w:spacing w:after="0" w:line="240" w:lineRule="auto"/>
        <w:ind w:right="51"/>
        <w:contextualSpacing/>
        <w:jc w:val="both"/>
        <w:rPr>
          <w:rFonts w:ascii="Work Sans" w:hAnsi="Work Sans" w:cs="Arial"/>
          <w:sz w:val="24"/>
        </w:rPr>
      </w:pPr>
    </w:p>
    <w:p w14:paraId="318458EA" w14:textId="41F99B4C" w:rsidR="002826D2" w:rsidRDefault="002826D2" w:rsidP="002826D2">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3C4F7C">
        <w:rPr>
          <w:rFonts w:ascii="Work Sans" w:hAnsi="Work Sans" w:cs="Arial"/>
          <w:sz w:val="24"/>
          <w:szCs w:val="24"/>
          <w:lang w:val="es-ES"/>
        </w:rPr>
        <w:t>EDEQ</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39D6C61A" w14:textId="77777777" w:rsidR="00EE2D06" w:rsidRDefault="00EE2D06"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69D62E8B" w14:textId="5A724553" w:rsidR="00377944" w:rsidRDefault="00377944" w:rsidP="00377944">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w:t>
      </w:r>
      <w:r w:rsidR="00EE2D06">
        <w:rPr>
          <w:rFonts w:ascii="Work Sans" w:hAnsi="Work Sans" w:cs="Arial"/>
          <w:sz w:val="24"/>
          <w:szCs w:val="24"/>
          <w:lang w:val="es-ES"/>
        </w:rPr>
        <w:t xml:space="preserve"> </w:t>
      </w:r>
      <w:r w:rsidRPr="00775050">
        <w:rPr>
          <w:rFonts w:ascii="Work Sans" w:hAnsi="Work Sans" w:cs="Arial"/>
          <w:sz w:val="24"/>
          <w:szCs w:val="24"/>
          <w:lang w:val="es-ES"/>
        </w:rPr>
        <w:t>l</w:t>
      </w:r>
      <w:r w:rsidR="00EE2D06">
        <w:rPr>
          <w:rFonts w:ascii="Work Sans" w:hAnsi="Work Sans" w:cs="Arial"/>
          <w:sz w:val="24"/>
          <w:szCs w:val="24"/>
          <w:lang w:val="es-ES"/>
        </w:rPr>
        <w:t>os</w:t>
      </w:r>
      <w:r w:rsidRPr="00775050">
        <w:rPr>
          <w:rFonts w:ascii="Work Sans" w:hAnsi="Work Sans" w:cs="Arial"/>
          <w:sz w:val="24"/>
          <w:szCs w:val="24"/>
          <w:lang w:val="es-ES"/>
        </w:rPr>
        <w:t xml:space="preserve"> trimestre</w:t>
      </w:r>
      <w:r w:rsidR="00EE2D06">
        <w:rPr>
          <w:rFonts w:ascii="Work Sans" w:hAnsi="Work Sans" w:cs="Arial"/>
          <w:sz w:val="24"/>
          <w:szCs w:val="24"/>
          <w:lang w:val="es-ES"/>
        </w:rPr>
        <w:t>s</w:t>
      </w:r>
      <w:r w:rsidRPr="00775050">
        <w:rPr>
          <w:rFonts w:ascii="Work Sans" w:hAnsi="Work Sans" w:cs="Arial"/>
          <w:sz w:val="24"/>
          <w:szCs w:val="24"/>
          <w:lang w:val="es-ES"/>
        </w:rPr>
        <w:t xml:space="preserv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1A0AB367" w14:textId="77777777" w:rsidR="00EE2D06" w:rsidRPr="002826D2" w:rsidRDefault="00EE2D06"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13F34E0D" w14:textId="77777777" w:rsidR="006A254D" w:rsidRDefault="006A254D" w:rsidP="006A254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AC02DF">
      <w:pPr>
        <w:spacing w:line="240" w:lineRule="auto"/>
        <w:ind w:right="51"/>
        <w:contextualSpacing/>
        <w:jc w:val="both"/>
        <w:rPr>
          <w:rFonts w:ascii="Work Sans" w:hAnsi="Work Sans" w:cs="Arial"/>
          <w:sz w:val="24"/>
          <w:szCs w:val="24"/>
          <w:lang w:val="es-ES"/>
        </w:rPr>
      </w:pPr>
    </w:p>
    <w:p w14:paraId="69CD37C9" w14:textId="36C0B370" w:rsidR="004A7A05" w:rsidRPr="00383F49" w:rsidRDefault="004A7A05" w:rsidP="004A7A05">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46A536B1" w14:textId="77777777" w:rsidR="00AC02DF" w:rsidRDefault="00AC02DF" w:rsidP="00AC02DF">
      <w:pPr>
        <w:spacing w:line="240" w:lineRule="auto"/>
        <w:ind w:right="51"/>
        <w:contextualSpacing/>
        <w:jc w:val="both"/>
        <w:rPr>
          <w:rFonts w:ascii="Work Sans" w:hAnsi="Work Sans" w:cs="Arial"/>
          <w:sz w:val="24"/>
          <w:highlight w:val="yellow"/>
        </w:rPr>
      </w:pPr>
    </w:p>
    <w:p w14:paraId="3E65F103" w14:textId="65CD0733" w:rsidR="00453FDC" w:rsidRDefault="00484A5A">
      <w:pPr>
        <w:spacing w:line="240" w:lineRule="auto"/>
        <w:ind w:right="51"/>
        <w:contextualSpacing/>
        <w:jc w:val="both"/>
        <w:rPr>
          <w:rFonts w:ascii="Work Sans" w:hAnsi="Work Sans" w:cs="Arial"/>
          <w:sz w:val="24"/>
        </w:rPr>
      </w:pPr>
      <w:r w:rsidRPr="00640E5A">
        <w:rPr>
          <w:rFonts w:ascii="Work Sans" w:hAnsi="Work Sans" w:cs="Arial"/>
          <w:sz w:val="24"/>
        </w:rPr>
        <w:lastRenderedPageBreak/>
        <w:t>Cordialmente,</w:t>
      </w:r>
    </w:p>
    <w:p w14:paraId="7321F6EC" w14:textId="77777777" w:rsidR="00555E90" w:rsidRPr="00AC02DF" w:rsidRDefault="00555E90">
      <w:pPr>
        <w:spacing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0717" w14:textId="77777777" w:rsidR="00C14915" w:rsidRDefault="00C14915">
      <w:pPr>
        <w:spacing w:after="0" w:line="240" w:lineRule="auto"/>
      </w:pPr>
      <w:r>
        <w:separator/>
      </w:r>
    </w:p>
  </w:endnote>
  <w:endnote w:type="continuationSeparator" w:id="0">
    <w:p w14:paraId="43EDB459" w14:textId="77777777" w:rsidR="00C14915" w:rsidRDefault="00C14915">
      <w:pPr>
        <w:spacing w:after="0" w:line="240" w:lineRule="auto"/>
      </w:pPr>
      <w:r>
        <w:continuationSeparator/>
      </w:r>
    </w:p>
  </w:endnote>
  <w:endnote w:type="continuationNotice" w:id="1">
    <w:p w14:paraId="78F1F9F3" w14:textId="77777777" w:rsidR="00C14915" w:rsidRDefault="00C14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D827" w14:textId="77777777" w:rsidR="00C14915" w:rsidRDefault="00C14915">
      <w:pPr>
        <w:spacing w:after="0" w:line="240" w:lineRule="auto"/>
      </w:pPr>
      <w:r>
        <w:separator/>
      </w:r>
    </w:p>
  </w:footnote>
  <w:footnote w:type="continuationSeparator" w:id="0">
    <w:p w14:paraId="2EAD0D93" w14:textId="77777777" w:rsidR="00C14915" w:rsidRDefault="00C14915">
      <w:pPr>
        <w:spacing w:after="0" w:line="240" w:lineRule="auto"/>
      </w:pPr>
      <w:r>
        <w:continuationSeparator/>
      </w:r>
    </w:p>
  </w:footnote>
  <w:footnote w:type="continuationNotice" w:id="1">
    <w:p w14:paraId="3E4FBD54" w14:textId="77777777" w:rsidR="00C14915" w:rsidRDefault="00C14915">
      <w:pPr>
        <w:spacing w:after="0" w:line="240" w:lineRule="auto"/>
      </w:pPr>
    </w:p>
  </w:footnote>
  <w:footnote w:id="2">
    <w:p w14:paraId="0D72BB55" w14:textId="02EEECAF" w:rsidR="0003028A" w:rsidRDefault="0003028A" w:rsidP="0003028A">
      <w:pPr>
        <w:pStyle w:val="Textonotapie"/>
      </w:pPr>
      <w:r>
        <w:rPr>
          <w:rStyle w:val="Refdenotaalpie"/>
        </w:rPr>
        <w:footnoteRef/>
      </w:r>
      <w:r>
        <w:t xml:space="preserve"> </w:t>
      </w:r>
      <w:r w:rsidRPr="00340574">
        <w:rPr>
          <w:rFonts w:ascii="Work Sans" w:hAnsi="Work Sans"/>
          <w:sz w:val="16"/>
          <w:szCs w:val="16"/>
        </w:rPr>
        <w:t>El detalle de las diferencias se presenta en</w:t>
      </w:r>
      <w:r w:rsidR="003E774A">
        <w:rPr>
          <w:rFonts w:ascii="Work Sans" w:hAnsi="Work Sans"/>
          <w:sz w:val="16"/>
          <w:szCs w:val="16"/>
        </w:rPr>
        <w:t xml:space="preserve"> los anexos 1 y 2</w:t>
      </w:r>
      <w:r w:rsidRPr="00340574">
        <w:rPr>
          <w:rFonts w:ascii="Work Sans" w:hAnsi="Work Sans"/>
          <w:sz w:val="16"/>
          <w:szCs w:val="16"/>
        </w:rPr>
        <w:t>.</w:t>
      </w:r>
    </w:p>
  </w:footnote>
  <w:footnote w:id="3">
    <w:p w14:paraId="252224A0" w14:textId="00720213" w:rsidR="003555BB" w:rsidRDefault="003555BB" w:rsidP="003555BB">
      <w:pPr>
        <w:pStyle w:val="Textonotapie"/>
        <w:jc w:val="both"/>
      </w:pPr>
      <w:r>
        <w:rPr>
          <w:rStyle w:val="Refdenotaalpie"/>
        </w:rPr>
        <w:footnoteRef/>
      </w:r>
      <w:r>
        <w:t xml:space="preserve"> </w:t>
      </w:r>
      <w:r w:rsidRPr="00E27D5D">
        <w:rPr>
          <w:rFonts w:ascii="Work Sans" w:hAnsi="Work Sans"/>
          <w:sz w:val="16"/>
          <w:szCs w:val="16"/>
        </w:rPr>
        <w:t>Valor tomado del oficio de validación final del cuarto trimestre de 202</w:t>
      </w:r>
      <w:r w:rsidR="00665C9B">
        <w:rPr>
          <w:rFonts w:ascii="Work Sans" w:hAnsi="Work Sans"/>
          <w:sz w:val="16"/>
          <w:szCs w:val="16"/>
        </w:rPr>
        <w:t>3</w:t>
      </w:r>
      <w:r w:rsidRPr="00E27D5D">
        <w:rPr>
          <w:rFonts w:ascii="Work Sans" w:hAnsi="Work Sans"/>
          <w:sz w:val="16"/>
          <w:szCs w:val="16"/>
        </w:rPr>
        <w:t xml:space="preserve"> identificado con el radicado 2-202</w:t>
      </w:r>
      <w:r w:rsidR="005D7FCD">
        <w:rPr>
          <w:rFonts w:ascii="Work Sans" w:hAnsi="Work Sans"/>
          <w:sz w:val="16"/>
          <w:szCs w:val="16"/>
        </w:rPr>
        <w:t>4</w:t>
      </w:r>
      <w:r w:rsidRPr="00E27D5D">
        <w:rPr>
          <w:rFonts w:ascii="Work Sans" w:hAnsi="Work Sans"/>
          <w:sz w:val="16"/>
          <w:szCs w:val="16"/>
        </w:rPr>
        <w:t>-0</w:t>
      </w:r>
      <w:r w:rsidR="005D7FCD">
        <w:rPr>
          <w:rFonts w:ascii="Work Sans" w:hAnsi="Work Sans"/>
          <w:sz w:val="16"/>
          <w:szCs w:val="16"/>
        </w:rPr>
        <w:t>46630</w:t>
      </w:r>
      <w:r w:rsidRPr="00E27D5D">
        <w:rPr>
          <w:rFonts w:ascii="Work Sans" w:hAnsi="Work Sans"/>
          <w:sz w:val="16"/>
          <w:szCs w:val="16"/>
        </w:rPr>
        <w:t xml:space="preserve"> del </w:t>
      </w:r>
      <w:r w:rsidR="005D7FCD">
        <w:rPr>
          <w:rFonts w:ascii="Work Sans" w:hAnsi="Work Sans"/>
          <w:sz w:val="16"/>
          <w:szCs w:val="16"/>
        </w:rPr>
        <w:t>20</w:t>
      </w:r>
      <w:r w:rsidRPr="00E27D5D">
        <w:rPr>
          <w:rFonts w:ascii="Work Sans" w:hAnsi="Work Sans"/>
          <w:sz w:val="16"/>
          <w:szCs w:val="16"/>
        </w:rPr>
        <w:t xml:space="preserve"> de diciembre de 202</w:t>
      </w:r>
      <w:r w:rsidR="005D7FCD">
        <w:rPr>
          <w:rFonts w:ascii="Work Sans" w:hAnsi="Work Sans"/>
          <w:sz w:val="16"/>
          <w:szCs w:val="16"/>
        </w:rPr>
        <w:t>4</w:t>
      </w:r>
      <w:r w:rsidRPr="00E27D5D">
        <w:rPr>
          <w:rFonts w:ascii="Work Sans" w:hAnsi="Work Sans"/>
          <w:sz w:val="16"/>
          <w:szCs w:val="16"/>
        </w:rPr>
        <w:t>.</w:t>
      </w:r>
    </w:p>
  </w:footnote>
  <w:footnote w:id="4">
    <w:p w14:paraId="29E3C5B9" w14:textId="77777777" w:rsidR="003555BB" w:rsidRPr="00947102" w:rsidRDefault="003555BB" w:rsidP="003555BB">
      <w:pPr>
        <w:pStyle w:val="Textonotapie"/>
        <w:jc w:val="both"/>
      </w:pPr>
      <w:r>
        <w:rPr>
          <w:rStyle w:val="Refdenotaalpie"/>
        </w:rPr>
        <w:footnoteRef/>
      </w:r>
      <w:r>
        <w:t xml:space="preserve"> </w:t>
      </w:r>
      <w:r w:rsidRPr="00E27D5D">
        <w:rPr>
          <w:rFonts w:ascii="Work Sans" w:hAnsi="Work Sans" w:cstheme="minorHAnsi"/>
          <w:sz w:val="16"/>
          <w:szCs w:val="16"/>
        </w:rPr>
        <w:t>El déficit acumulado se calcula considerando las diferencias reportadas. En caso de que estas diferencias sean debidamente justificadas, se procederá a ajustar el valor acumulado en consecuencia.</w:t>
      </w:r>
    </w:p>
  </w:footnote>
  <w:footnote w:id="5">
    <w:p w14:paraId="54376A78" w14:textId="4D02191E" w:rsidR="00DD176F" w:rsidRDefault="00DD176F" w:rsidP="00DD176F">
      <w:pPr>
        <w:pStyle w:val="Textonotapie"/>
      </w:pPr>
      <w:r>
        <w:rPr>
          <w:rStyle w:val="Refdenotaalpie"/>
        </w:rPr>
        <w:footnoteRef/>
      </w:r>
      <w:r>
        <w:t xml:space="preserve"> </w:t>
      </w:r>
      <w:r w:rsidRPr="00340574">
        <w:rPr>
          <w:rFonts w:ascii="Work Sans" w:hAnsi="Work Sans"/>
          <w:sz w:val="16"/>
          <w:szCs w:val="16"/>
        </w:rPr>
        <w:t>El detalle de las diferencias se presenta en</w:t>
      </w:r>
      <w:r>
        <w:rPr>
          <w:rFonts w:ascii="Work Sans" w:hAnsi="Work Sans"/>
          <w:sz w:val="16"/>
          <w:szCs w:val="16"/>
        </w:rPr>
        <w:t xml:space="preserve"> los anexos </w:t>
      </w:r>
      <w:r w:rsidR="00E00C5E">
        <w:rPr>
          <w:rFonts w:ascii="Work Sans" w:hAnsi="Work Sans"/>
          <w:sz w:val="16"/>
          <w:szCs w:val="16"/>
        </w:rPr>
        <w:t>3</w:t>
      </w:r>
      <w:r>
        <w:rPr>
          <w:rFonts w:ascii="Work Sans" w:hAnsi="Work Sans"/>
          <w:sz w:val="16"/>
          <w:szCs w:val="16"/>
        </w:rPr>
        <w:t xml:space="preserve"> y </w:t>
      </w:r>
      <w:r w:rsidR="00E00C5E">
        <w:rPr>
          <w:rFonts w:ascii="Work Sans" w:hAnsi="Work Sans"/>
          <w:sz w:val="16"/>
          <w:szCs w:val="16"/>
        </w:rPr>
        <w:t>4</w:t>
      </w:r>
      <w:r w:rsidRPr="00340574">
        <w:rPr>
          <w:rFonts w:ascii="Work Sans" w:hAnsi="Work Sans"/>
          <w:sz w:val="16"/>
          <w:szCs w:val="16"/>
        </w:rPr>
        <w:t>.</w:t>
      </w:r>
    </w:p>
  </w:footnote>
  <w:footnote w:id="6">
    <w:p w14:paraId="57929A8A" w14:textId="5EF17E8B" w:rsidR="00C82C69" w:rsidRDefault="00C82C69" w:rsidP="00C82C69">
      <w:pPr>
        <w:pStyle w:val="Textonotapie"/>
        <w:jc w:val="both"/>
      </w:pPr>
      <w:r>
        <w:rPr>
          <w:rStyle w:val="Refdenotaalpie"/>
        </w:rPr>
        <w:footnoteRef/>
      </w:r>
      <w:r>
        <w:t xml:space="preserve"> </w:t>
      </w:r>
      <w:r w:rsidRPr="00550CB5">
        <w:rPr>
          <w:rFonts w:ascii="Work Sans" w:hAnsi="Work Sans" w:cs="Arial"/>
          <w:sz w:val="16"/>
          <w:szCs w:val="16"/>
          <w:lang w:val="es-ES"/>
        </w:rPr>
        <w:t>Valor tomado de</w:t>
      </w:r>
      <w:r>
        <w:rPr>
          <w:rFonts w:ascii="Work Sans" w:hAnsi="Work Sans" w:cs="Arial"/>
          <w:sz w:val="16"/>
          <w:szCs w:val="16"/>
          <w:lang w:val="es-ES"/>
        </w:rPr>
        <w:t xml:space="preserve"> </w:t>
      </w:r>
      <w:r w:rsidRPr="00550CB5">
        <w:rPr>
          <w:rFonts w:ascii="Work Sans" w:hAnsi="Work Sans" w:cs="Arial"/>
          <w:sz w:val="16"/>
          <w:szCs w:val="16"/>
          <w:lang w:val="es-ES"/>
        </w:rPr>
        <w:t>l</w:t>
      </w:r>
      <w:r>
        <w:rPr>
          <w:rFonts w:ascii="Work Sans" w:hAnsi="Work Sans" w:cs="Arial"/>
          <w:sz w:val="16"/>
          <w:szCs w:val="16"/>
          <w:lang w:val="es-ES"/>
        </w:rPr>
        <w:t>a</w:t>
      </w:r>
      <w:r w:rsidRPr="00550CB5">
        <w:rPr>
          <w:rFonts w:ascii="Work Sans" w:hAnsi="Work Sans" w:cs="Arial"/>
          <w:sz w:val="16"/>
          <w:szCs w:val="16"/>
          <w:lang w:val="es-ES"/>
        </w:rPr>
        <w:t xml:space="preserve"> </w:t>
      </w:r>
      <w:r w:rsidRPr="002D506B">
        <w:rPr>
          <w:rFonts w:ascii="Work Sans" w:hAnsi="Work Sans" w:cs="Arial"/>
          <w:sz w:val="16"/>
          <w:szCs w:val="16"/>
          <w:lang w:val="es-ES"/>
        </w:rPr>
        <w:t>validación inicial del</w:t>
      </w:r>
      <w:r w:rsidR="00630B88">
        <w:rPr>
          <w:rFonts w:ascii="Work Sans" w:hAnsi="Work Sans" w:cs="Arial"/>
          <w:sz w:val="16"/>
          <w:szCs w:val="16"/>
          <w:lang w:val="es-ES"/>
        </w:rPr>
        <w:t xml:space="preserve"> primer trimestre de 2024.</w:t>
      </w:r>
    </w:p>
  </w:footnote>
  <w:footnote w:id="7">
    <w:p w14:paraId="2E3F9120" w14:textId="77777777" w:rsidR="00C82C69" w:rsidRPr="00947102" w:rsidRDefault="00C82C69" w:rsidP="00C82C69">
      <w:pPr>
        <w:pStyle w:val="Textonotapie"/>
        <w:jc w:val="both"/>
      </w:pPr>
      <w:r>
        <w:rPr>
          <w:rStyle w:val="Refdenotaalpie"/>
        </w:rPr>
        <w:footnoteRef/>
      </w:r>
      <w:r>
        <w:t xml:space="preserve"> </w:t>
      </w:r>
      <w:r w:rsidRPr="00E27D5D">
        <w:rPr>
          <w:rFonts w:ascii="Work Sans" w:hAnsi="Work Sans" w:cstheme="minorHAnsi"/>
          <w:sz w:val="16"/>
          <w:szCs w:val="16"/>
        </w:rPr>
        <w:t>El déficit acumulado se calcula considerando las diferencias reportadas. En caso de que estas diferencias sean debidamente justificadas, se procederá a ajustar el valor acumulado en consecuencia.</w:t>
      </w:r>
    </w:p>
  </w:footnote>
  <w:footnote w:id="8">
    <w:p w14:paraId="6827347A" w14:textId="69D99A3E" w:rsidR="001D1323" w:rsidRDefault="001D1323" w:rsidP="001D1323">
      <w:pPr>
        <w:pStyle w:val="Textonotapie"/>
      </w:pPr>
      <w:r>
        <w:rPr>
          <w:rStyle w:val="Refdenotaalpie"/>
        </w:rPr>
        <w:footnoteRef/>
      </w:r>
      <w:r>
        <w:t xml:space="preserve"> </w:t>
      </w:r>
      <w:r w:rsidRPr="00340574">
        <w:rPr>
          <w:rFonts w:ascii="Work Sans" w:hAnsi="Work Sans"/>
          <w:sz w:val="16"/>
          <w:szCs w:val="16"/>
        </w:rPr>
        <w:t>El detalle de las diferencias se presenta en</w:t>
      </w:r>
      <w:r>
        <w:rPr>
          <w:rFonts w:ascii="Work Sans" w:hAnsi="Work Sans"/>
          <w:sz w:val="16"/>
          <w:szCs w:val="16"/>
        </w:rPr>
        <w:t xml:space="preserve"> los anexos 5 y 6</w:t>
      </w:r>
      <w:r w:rsidRPr="00340574">
        <w:rPr>
          <w:rFonts w:ascii="Work Sans" w:hAnsi="Work Sans"/>
          <w:sz w:val="16"/>
          <w:szCs w:val="16"/>
        </w:rPr>
        <w:t>.</w:t>
      </w:r>
    </w:p>
  </w:footnote>
  <w:footnote w:id="9">
    <w:p w14:paraId="5D2A5E1A" w14:textId="5B94A230" w:rsidR="00132E7B" w:rsidRDefault="00132E7B" w:rsidP="00132E7B">
      <w:pPr>
        <w:pStyle w:val="Textonotapie"/>
        <w:jc w:val="both"/>
      </w:pPr>
      <w:r>
        <w:rPr>
          <w:rStyle w:val="Refdenotaalpie"/>
        </w:rPr>
        <w:footnoteRef/>
      </w:r>
      <w:r>
        <w:t xml:space="preserve"> </w:t>
      </w:r>
      <w:r w:rsidRPr="00550CB5">
        <w:rPr>
          <w:rFonts w:ascii="Work Sans" w:hAnsi="Work Sans" w:cs="Arial"/>
          <w:sz w:val="16"/>
          <w:szCs w:val="16"/>
          <w:lang w:val="es-ES"/>
        </w:rPr>
        <w:t>Valor tomado de</w:t>
      </w:r>
      <w:r>
        <w:rPr>
          <w:rFonts w:ascii="Work Sans" w:hAnsi="Work Sans" w:cs="Arial"/>
          <w:sz w:val="16"/>
          <w:szCs w:val="16"/>
          <w:lang w:val="es-ES"/>
        </w:rPr>
        <w:t xml:space="preserve"> </w:t>
      </w:r>
      <w:r w:rsidRPr="00550CB5">
        <w:rPr>
          <w:rFonts w:ascii="Work Sans" w:hAnsi="Work Sans" w:cs="Arial"/>
          <w:sz w:val="16"/>
          <w:szCs w:val="16"/>
          <w:lang w:val="es-ES"/>
        </w:rPr>
        <w:t>l</w:t>
      </w:r>
      <w:r>
        <w:rPr>
          <w:rFonts w:ascii="Work Sans" w:hAnsi="Work Sans" w:cs="Arial"/>
          <w:sz w:val="16"/>
          <w:szCs w:val="16"/>
          <w:lang w:val="es-ES"/>
        </w:rPr>
        <w:t>a</w:t>
      </w:r>
      <w:r w:rsidRPr="00550CB5">
        <w:rPr>
          <w:rFonts w:ascii="Work Sans" w:hAnsi="Work Sans" w:cs="Arial"/>
          <w:sz w:val="16"/>
          <w:szCs w:val="16"/>
          <w:lang w:val="es-ES"/>
        </w:rPr>
        <w:t xml:space="preserve"> </w:t>
      </w:r>
      <w:r w:rsidRPr="002D506B">
        <w:rPr>
          <w:rFonts w:ascii="Work Sans" w:hAnsi="Work Sans" w:cs="Arial"/>
          <w:sz w:val="16"/>
          <w:szCs w:val="16"/>
          <w:lang w:val="es-ES"/>
        </w:rPr>
        <w:t>validación inicial del</w:t>
      </w:r>
      <w:r>
        <w:rPr>
          <w:rFonts w:ascii="Work Sans" w:hAnsi="Work Sans" w:cs="Arial"/>
          <w:sz w:val="16"/>
          <w:szCs w:val="16"/>
          <w:lang w:val="es-ES"/>
        </w:rPr>
        <w:t xml:space="preserve"> segundo trimestre de 2024.</w:t>
      </w:r>
    </w:p>
  </w:footnote>
  <w:footnote w:id="10">
    <w:p w14:paraId="3D6900EF" w14:textId="77777777" w:rsidR="00132E7B" w:rsidRPr="00947102" w:rsidRDefault="00132E7B" w:rsidP="00132E7B">
      <w:pPr>
        <w:pStyle w:val="Textonotapie"/>
        <w:jc w:val="both"/>
      </w:pPr>
      <w:r>
        <w:rPr>
          <w:rStyle w:val="Refdenotaalpie"/>
        </w:rPr>
        <w:footnoteRef/>
      </w:r>
      <w:r>
        <w:t xml:space="preserve"> </w:t>
      </w:r>
      <w:r w:rsidRPr="00E27D5D">
        <w:rPr>
          <w:rFonts w:ascii="Work Sans" w:hAnsi="Work Sans" w:cstheme="minorHAnsi"/>
          <w:sz w:val="16"/>
          <w:szCs w:val="16"/>
        </w:rPr>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6CC"/>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6B87BF1"/>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F51FD6"/>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5" w15:restartNumberingAfterBreak="0">
    <w:nsid w:val="2A5F4506"/>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0CB2081"/>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A65059"/>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A48192B"/>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63894B95"/>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2597E33"/>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7D061E3E"/>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7"/>
  </w:num>
  <w:num w:numId="3">
    <w:abstractNumId w:val="13"/>
  </w:num>
  <w:num w:numId="4">
    <w:abstractNumId w:val="3"/>
  </w:num>
  <w:num w:numId="5">
    <w:abstractNumId w:val="4"/>
  </w:num>
  <w:num w:numId="6">
    <w:abstractNumId w:val="11"/>
  </w:num>
  <w:num w:numId="7">
    <w:abstractNumId w:val="1"/>
  </w:num>
  <w:num w:numId="8">
    <w:abstractNumId w:val="12"/>
  </w:num>
  <w:num w:numId="9">
    <w:abstractNumId w:val="2"/>
  </w:num>
  <w:num w:numId="10">
    <w:abstractNumId w:val="15"/>
  </w:num>
  <w:num w:numId="11">
    <w:abstractNumId w:val="6"/>
  </w:num>
  <w:num w:numId="12">
    <w:abstractNumId w:val="10"/>
  </w:num>
  <w:num w:numId="13">
    <w:abstractNumId w:val="0"/>
  </w:num>
  <w:num w:numId="14">
    <w:abstractNumId w:val="8"/>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5A3"/>
    <w:rsid w:val="00010D32"/>
    <w:rsid w:val="00012CF1"/>
    <w:rsid w:val="00015658"/>
    <w:rsid w:val="00020475"/>
    <w:rsid w:val="00022366"/>
    <w:rsid w:val="0002491F"/>
    <w:rsid w:val="00024EE2"/>
    <w:rsid w:val="00027169"/>
    <w:rsid w:val="0003028A"/>
    <w:rsid w:val="000418C8"/>
    <w:rsid w:val="00045449"/>
    <w:rsid w:val="0005137A"/>
    <w:rsid w:val="00052E79"/>
    <w:rsid w:val="00061427"/>
    <w:rsid w:val="00063D35"/>
    <w:rsid w:val="00067B80"/>
    <w:rsid w:val="00074D73"/>
    <w:rsid w:val="0008467E"/>
    <w:rsid w:val="00097D02"/>
    <w:rsid w:val="000A2568"/>
    <w:rsid w:val="000A3371"/>
    <w:rsid w:val="000A7073"/>
    <w:rsid w:val="000C75B3"/>
    <w:rsid w:val="000D0BB2"/>
    <w:rsid w:val="000D382B"/>
    <w:rsid w:val="000D3DB1"/>
    <w:rsid w:val="000D5021"/>
    <w:rsid w:val="000D5BFE"/>
    <w:rsid w:val="001031A8"/>
    <w:rsid w:val="00113BD7"/>
    <w:rsid w:val="00115172"/>
    <w:rsid w:val="001214CE"/>
    <w:rsid w:val="00122DD6"/>
    <w:rsid w:val="0012417E"/>
    <w:rsid w:val="00124F3F"/>
    <w:rsid w:val="00126C6B"/>
    <w:rsid w:val="00130F30"/>
    <w:rsid w:val="001311AE"/>
    <w:rsid w:val="00132E7B"/>
    <w:rsid w:val="00133B12"/>
    <w:rsid w:val="001458CA"/>
    <w:rsid w:val="00164079"/>
    <w:rsid w:val="001808F0"/>
    <w:rsid w:val="001810E4"/>
    <w:rsid w:val="001818F1"/>
    <w:rsid w:val="00194697"/>
    <w:rsid w:val="001A57C4"/>
    <w:rsid w:val="001B2079"/>
    <w:rsid w:val="001C0205"/>
    <w:rsid w:val="001C5DF1"/>
    <w:rsid w:val="001C7818"/>
    <w:rsid w:val="001D1323"/>
    <w:rsid w:val="001F04E6"/>
    <w:rsid w:val="00202206"/>
    <w:rsid w:val="0021117E"/>
    <w:rsid w:val="00214B95"/>
    <w:rsid w:val="00224ED0"/>
    <w:rsid w:val="0022653B"/>
    <w:rsid w:val="002408F8"/>
    <w:rsid w:val="0024437F"/>
    <w:rsid w:val="002478C2"/>
    <w:rsid w:val="00251E8E"/>
    <w:rsid w:val="002530F9"/>
    <w:rsid w:val="0026105F"/>
    <w:rsid w:val="00262ACE"/>
    <w:rsid w:val="002756D9"/>
    <w:rsid w:val="00277484"/>
    <w:rsid w:val="002826D2"/>
    <w:rsid w:val="002A2FB9"/>
    <w:rsid w:val="002A6ED8"/>
    <w:rsid w:val="002B64AB"/>
    <w:rsid w:val="002B710B"/>
    <w:rsid w:val="002C0FF9"/>
    <w:rsid w:val="002D2D5E"/>
    <w:rsid w:val="002D506B"/>
    <w:rsid w:val="002E05F5"/>
    <w:rsid w:val="002E65F2"/>
    <w:rsid w:val="002F2E2A"/>
    <w:rsid w:val="003121A9"/>
    <w:rsid w:val="00313D5B"/>
    <w:rsid w:val="00314F6E"/>
    <w:rsid w:val="00333ED4"/>
    <w:rsid w:val="00335A40"/>
    <w:rsid w:val="00336A73"/>
    <w:rsid w:val="00340574"/>
    <w:rsid w:val="00340C13"/>
    <w:rsid w:val="00340F5D"/>
    <w:rsid w:val="00351B45"/>
    <w:rsid w:val="003555BB"/>
    <w:rsid w:val="00360002"/>
    <w:rsid w:val="00361260"/>
    <w:rsid w:val="00367F43"/>
    <w:rsid w:val="00377944"/>
    <w:rsid w:val="003953CC"/>
    <w:rsid w:val="00395DA6"/>
    <w:rsid w:val="003B2B73"/>
    <w:rsid w:val="003C0ED8"/>
    <w:rsid w:val="003C3D43"/>
    <w:rsid w:val="003C4F7C"/>
    <w:rsid w:val="003C6E39"/>
    <w:rsid w:val="003E6D80"/>
    <w:rsid w:val="003E774A"/>
    <w:rsid w:val="003F228C"/>
    <w:rsid w:val="003F5BC3"/>
    <w:rsid w:val="003F6359"/>
    <w:rsid w:val="003F66E1"/>
    <w:rsid w:val="00402F73"/>
    <w:rsid w:val="00403D4C"/>
    <w:rsid w:val="00406953"/>
    <w:rsid w:val="004107CF"/>
    <w:rsid w:val="00411544"/>
    <w:rsid w:val="00415212"/>
    <w:rsid w:val="00420BD6"/>
    <w:rsid w:val="004313D4"/>
    <w:rsid w:val="004346D4"/>
    <w:rsid w:val="004457B9"/>
    <w:rsid w:val="00453FDC"/>
    <w:rsid w:val="00461869"/>
    <w:rsid w:val="004755AE"/>
    <w:rsid w:val="0047767B"/>
    <w:rsid w:val="00484A5A"/>
    <w:rsid w:val="00490E65"/>
    <w:rsid w:val="00496E70"/>
    <w:rsid w:val="004A7A05"/>
    <w:rsid w:val="004B2985"/>
    <w:rsid w:val="004C4D5F"/>
    <w:rsid w:val="004C70A8"/>
    <w:rsid w:val="004C7ABF"/>
    <w:rsid w:val="004D2DF6"/>
    <w:rsid w:val="004D3E5B"/>
    <w:rsid w:val="004E07B8"/>
    <w:rsid w:val="004E600E"/>
    <w:rsid w:val="004F3FB2"/>
    <w:rsid w:val="005053EA"/>
    <w:rsid w:val="00520064"/>
    <w:rsid w:val="00520AAD"/>
    <w:rsid w:val="00520ADF"/>
    <w:rsid w:val="005225C6"/>
    <w:rsid w:val="00524411"/>
    <w:rsid w:val="0052507E"/>
    <w:rsid w:val="00540513"/>
    <w:rsid w:val="005528FE"/>
    <w:rsid w:val="005538C3"/>
    <w:rsid w:val="00555E90"/>
    <w:rsid w:val="005617AA"/>
    <w:rsid w:val="005646C4"/>
    <w:rsid w:val="005716F8"/>
    <w:rsid w:val="0057176B"/>
    <w:rsid w:val="00572731"/>
    <w:rsid w:val="00596AB8"/>
    <w:rsid w:val="005A1A7D"/>
    <w:rsid w:val="005A21D0"/>
    <w:rsid w:val="005A31F9"/>
    <w:rsid w:val="005A4D0D"/>
    <w:rsid w:val="005A642F"/>
    <w:rsid w:val="005B3B3D"/>
    <w:rsid w:val="005D7FCD"/>
    <w:rsid w:val="00605604"/>
    <w:rsid w:val="00614EBB"/>
    <w:rsid w:val="00616C01"/>
    <w:rsid w:val="00620D92"/>
    <w:rsid w:val="00630B88"/>
    <w:rsid w:val="00636A44"/>
    <w:rsid w:val="00637F84"/>
    <w:rsid w:val="00640E5A"/>
    <w:rsid w:val="00647E2C"/>
    <w:rsid w:val="00665C9B"/>
    <w:rsid w:val="00665D97"/>
    <w:rsid w:val="00665F25"/>
    <w:rsid w:val="00670765"/>
    <w:rsid w:val="00673FEE"/>
    <w:rsid w:val="00674288"/>
    <w:rsid w:val="00676774"/>
    <w:rsid w:val="00686335"/>
    <w:rsid w:val="00686A2E"/>
    <w:rsid w:val="00687DC9"/>
    <w:rsid w:val="006908B0"/>
    <w:rsid w:val="006951AD"/>
    <w:rsid w:val="00696442"/>
    <w:rsid w:val="00697D4D"/>
    <w:rsid w:val="006A254D"/>
    <w:rsid w:val="006A5978"/>
    <w:rsid w:val="006D2986"/>
    <w:rsid w:val="006E5F3C"/>
    <w:rsid w:val="006E6E5D"/>
    <w:rsid w:val="00702F35"/>
    <w:rsid w:val="0070321C"/>
    <w:rsid w:val="00707EE2"/>
    <w:rsid w:val="00717862"/>
    <w:rsid w:val="00717E24"/>
    <w:rsid w:val="007269E9"/>
    <w:rsid w:val="00734417"/>
    <w:rsid w:val="00750E6E"/>
    <w:rsid w:val="00756010"/>
    <w:rsid w:val="0076547B"/>
    <w:rsid w:val="0076648D"/>
    <w:rsid w:val="00772FCA"/>
    <w:rsid w:val="0077319D"/>
    <w:rsid w:val="00775BC5"/>
    <w:rsid w:val="00777E72"/>
    <w:rsid w:val="0079266C"/>
    <w:rsid w:val="00795D84"/>
    <w:rsid w:val="007A482D"/>
    <w:rsid w:val="007A4CEC"/>
    <w:rsid w:val="007A5A72"/>
    <w:rsid w:val="007B11D3"/>
    <w:rsid w:val="007E0D6C"/>
    <w:rsid w:val="007E4B6B"/>
    <w:rsid w:val="007F1CC0"/>
    <w:rsid w:val="00802667"/>
    <w:rsid w:val="008224B9"/>
    <w:rsid w:val="00830730"/>
    <w:rsid w:val="00834A9A"/>
    <w:rsid w:val="00837B33"/>
    <w:rsid w:val="008407D3"/>
    <w:rsid w:val="008415CD"/>
    <w:rsid w:val="0086064D"/>
    <w:rsid w:val="0086146B"/>
    <w:rsid w:val="00872713"/>
    <w:rsid w:val="008729E4"/>
    <w:rsid w:val="00875E70"/>
    <w:rsid w:val="00892C0E"/>
    <w:rsid w:val="008933CB"/>
    <w:rsid w:val="008A6520"/>
    <w:rsid w:val="008C2E54"/>
    <w:rsid w:val="008C7104"/>
    <w:rsid w:val="008D37F3"/>
    <w:rsid w:val="008D6AA6"/>
    <w:rsid w:val="008E0EE3"/>
    <w:rsid w:val="008E38A7"/>
    <w:rsid w:val="008E4ABF"/>
    <w:rsid w:val="008F109B"/>
    <w:rsid w:val="009017A5"/>
    <w:rsid w:val="00902EA2"/>
    <w:rsid w:val="00904741"/>
    <w:rsid w:val="00912B68"/>
    <w:rsid w:val="009271E5"/>
    <w:rsid w:val="009359F1"/>
    <w:rsid w:val="009604DC"/>
    <w:rsid w:val="00974514"/>
    <w:rsid w:val="00975BE6"/>
    <w:rsid w:val="00981241"/>
    <w:rsid w:val="00992569"/>
    <w:rsid w:val="00992B9A"/>
    <w:rsid w:val="00993D57"/>
    <w:rsid w:val="009A074E"/>
    <w:rsid w:val="009A15B5"/>
    <w:rsid w:val="009A59ED"/>
    <w:rsid w:val="009B53F7"/>
    <w:rsid w:val="009D7AA1"/>
    <w:rsid w:val="009E5228"/>
    <w:rsid w:val="009F0925"/>
    <w:rsid w:val="009F3919"/>
    <w:rsid w:val="00A07E7F"/>
    <w:rsid w:val="00A132A1"/>
    <w:rsid w:val="00A240BF"/>
    <w:rsid w:val="00A2768C"/>
    <w:rsid w:val="00A3590E"/>
    <w:rsid w:val="00A4165E"/>
    <w:rsid w:val="00A4225F"/>
    <w:rsid w:val="00A52AC8"/>
    <w:rsid w:val="00A56470"/>
    <w:rsid w:val="00A621FE"/>
    <w:rsid w:val="00A65B1B"/>
    <w:rsid w:val="00A66073"/>
    <w:rsid w:val="00A72E72"/>
    <w:rsid w:val="00A75C57"/>
    <w:rsid w:val="00A75CB8"/>
    <w:rsid w:val="00A80B7B"/>
    <w:rsid w:val="00A86526"/>
    <w:rsid w:val="00A96708"/>
    <w:rsid w:val="00AA1E5A"/>
    <w:rsid w:val="00AB1816"/>
    <w:rsid w:val="00AB181D"/>
    <w:rsid w:val="00AB2DF0"/>
    <w:rsid w:val="00AC02DF"/>
    <w:rsid w:val="00AD437C"/>
    <w:rsid w:val="00AD43C1"/>
    <w:rsid w:val="00AD52FA"/>
    <w:rsid w:val="00AE0028"/>
    <w:rsid w:val="00AF6CA3"/>
    <w:rsid w:val="00B0700F"/>
    <w:rsid w:val="00B137E2"/>
    <w:rsid w:val="00B21209"/>
    <w:rsid w:val="00B229DA"/>
    <w:rsid w:val="00B4250F"/>
    <w:rsid w:val="00B5080C"/>
    <w:rsid w:val="00B51498"/>
    <w:rsid w:val="00B51607"/>
    <w:rsid w:val="00B52144"/>
    <w:rsid w:val="00B53C1C"/>
    <w:rsid w:val="00B570C4"/>
    <w:rsid w:val="00B61A19"/>
    <w:rsid w:val="00B67BC2"/>
    <w:rsid w:val="00B72148"/>
    <w:rsid w:val="00B875EA"/>
    <w:rsid w:val="00B94E1A"/>
    <w:rsid w:val="00B96C55"/>
    <w:rsid w:val="00BA0A80"/>
    <w:rsid w:val="00BA30E4"/>
    <w:rsid w:val="00BA59B2"/>
    <w:rsid w:val="00BB5FDD"/>
    <w:rsid w:val="00BC64E7"/>
    <w:rsid w:val="00BD2A0D"/>
    <w:rsid w:val="00BD6DDE"/>
    <w:rsid w:val="00BF6554"/>
    <w:rsid w:val="00C02DB6"/>
    <w:rsid w:val="00C0455B"/>
    <w:rsid w:val="00C063E8"/>
    <w:rsid w:val="00C11FBF"/>
    <w:rsid w:val="00C124B5"/>
    <w:rsid w:val="00C14915"/>
    <w:rsid w:val="00C24E30"/>
    <w:rsid w:val="00C2649F"/>
    <w:rsid w:val="00C335FC"/>
    <w:rsid w:val="00C3617C"/>
    <w:rsid w:val="00C470E5"/>
    <w:rsid w:val="00C52472"/>
    <w:rsid w:val="00C61D63"/>
    <w:rsid w:val="00C654F0"/>
    <w:rsid w:val="00C70008"/>
    <w:rsid w:val="00C722FE"/>
    <w:rsid w:val="00C75CFF"/>
    <w:rsid w:val="00C82C69"/>
    <w:rsid w:val="00C83858"/>
    <w:rsid w:val="00C850DA"/>
    <w:rsid w:val="00C92E06"/>
    <w:rsid w:val="00CB0AA8"/>
    <w:rsid w:val="00CB16FF"/>
    <w:rsid w:val="00CB1DC0"/>
    <w:rsid w:val="00CB2658"/>
    <w:rsid w:val="00CB314E"/>
    <w:rsid w:val="00CD0497"/>
    <w:rsid w:val="00CD423C"/>
    <w:rsid w:val="00CD42FE"/>
    <w:rsid w:val="00CE575A"/>
    <w:rsid w:val="00CE791D"/>
    <w:rsid w:val="00CF3086"/>
    <w:rsid w:val="00CF62DB"/>
    <w:rsid w:val="00CF6472"/>
    <w:rsid w:val="00D01A23"/>
    <w:rsid w:val="00D031FC"/>
    <w:rsid w:val="00D07468"/>
    <w:rsid w:val="00D118E0"/>
    <w:rsid w:val="00D3113D"/>
    <w:rsid w:val="00D34BA1"/>
    <w:rsid w:val="00D62BB9"/>
    <w:rsid w:val="00D878A6"/>
    <w:rsid w:val="00D93B09"/>
    <w:rsid w:val="00DB4D43"/>
    <w:rsid w:val="00DB6988"/>
    <w:rsid w:val="00DC74C2"/>
    <w:rsid w:val="00DC7B37"/>
    <w:rsid w:val="00DD176F"/>
    <w:rsid w:val="00DD1FE5"/>
    <w:rsid w:val="00DD28AF"/>
    <w:rsid w:val="00DD38A7"/>
    <w:rsid w:val="00DD460A"/>
    <w:rsid w:val="00DD489D"/>
    <w:rsid w:val="00DD6C12"/>
    <w:rsid w:val="00DE1913"/>
    <w:rsid w:val="00DE2654"/>
    <w:rsid w:val="00DE6CCD"/>
    <w:rsid w:val="00DE6D35"/>
    <w:rsid w:val="00DF1EB9"/>
    <w:rsid w:val="00E00C5E"/>
    <w:rsid w:val="00E113E2"/>
    <w:rsid w:val="00E11439"/>
    <w:rsid w:val="00E17AFC"/>
    <w:rsid w:val="00E23BB0"/>
    <w:rsid w:val="00E25B60"/>
    <w:rsid w:val="00E26401"/>
    <w:rsid w:val="00E269A8"/>
    <w:rsid w:val="00E348B2"/>
    <w:rsid w:val="00E37AC0"/>
    <w:rsid w:val="00E503B8"/>
    <w:rsid w:val="00E52AF1"/>
    <w:rsid w:val="00E559F7"/>
    <w:rsid w:val="00E572EB"/>
    <w:rsid w:val="00E651F9"/>
    <w:rsid w:val="00E70363"/>
    <w:rsid w:val="00E70515"/>
    <w:rsid w:val="00E80439"/>
    <w:rsid w:val="00E823F2"/>
    <w:rsid w:val="00E8745C"/>
    <w:rsid w:val="00E92E60"/>
    <w:rsid w:val="00E954C0"/>
    <w:rsid w:val="00E97ABD"/>
    <w:rsid w:val="00E97EF4"/>
    <w:rsid w:val="00EB3862"/>
    <w:rsid w:val="00ED3CD1"/>
    <w:rsid w:val="00EE26A9"/>
    <w:rsid w:val="00EE2D06"/>
    <w:rsid w:val="00EE2E77"/>
    <w:rsid w:val="00EE5401"/>
    <w:rsid w:val="00EF494F"/>
    <w:rsid w:val="00EF6584"/>
    <w:rsid w:val="00EF7C1C"/>
    <w:rsid w:val="00F213E3"/>
    <w:rsid w:val="00F236F8"/>
    <w:rsid w:val="00F30ADE"/>
    <w:rsid w:val="00F33597"/>
    <w:rsid w:val="00F34C58"/>
    <w:rsid w:val="00F36F1B"/>
    <w:rsid w:val="00F40B28"/>
    <w:rsid w:val="00F430B0"/>
    <w:rsid w:val="00F43F42"/>
    <w:rsid w:val="00F528C2"/>
    <w:rsid w:val="00F55D0F"/>
    <w:rsid w:val="00F60545"/>
    <w:rsid w:val="00F66726"/>
    <w:rsid w:val="00F80A1F"/>
    <w:rsid w:val="00F814B3"/>
    <w:rsid w:val="00F84D1B"/>
    <w:rsid w:val="00F85D80"/>
    <w:rsid w:val="00F92E08"/>
    <w:rsid w:val="00F949FB"/>
    <w:rsid w:val="00F94C11"/>
    <w:rsid w:val="00FA3C15"/>
    <w:rsid w:val="00FA439A"/>
    <w:rsid w:val="00FB4BA0"/>
    <w:rsid w:val="00FD037E"/>
    <w:rsid w:val="00FD392C"/>
    <w:rsid w:val="00FE4035"/>
    <w:rsid w:val="066DF68E"/>
    <w:rsid w:val="0977EFF1"/>
    <w:rsid w:val="0C897BDA"/>
    <w:rsid w:val="197E7410"/>
    <w:rsid w:val="209C8010"/>
    <w:rsid w:val="2377CC20"/>
    <w:rsid w:val="25B52608"/>
    <w:rsid w:val="2E24EA7C"/>
    <w:rsid w:val="2FD09FDF"/>
    <w:rsid w:val="33BB8482"/>
    <w:rsid w:val="3446F24D"/>
    <w:rsid w:val="367A16A1"/>
    <w:rsid w:val="3E64F802"/>
    <w:rsid w:val="452D8604"/>
    <w:rsid w:val="4E0ABCD7"/>
    <w:rsid w:val="544C82F2"/>
    <w:rsid w:val="57137187"/>
    <w:rsid w:val="57D818F8"/>
    <w:rsid w:val="6C793732"/>
    <w:rsid w:val="6E329E6F"/>
    <w:rsid w:val="71614B95"/>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3D4"/>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2.xml><?xml version="1.0" encoding="utf-8"?>
<ds:datastoreItem xmlns:ds="http://schemas.openxmlformats.org/officeDocument/2006/customXml" ds:itemID="{19FB20E7-BF31-4F00-AA4F-7516AB9D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9C073-A579-41D1-9DBD-3CCA44A9C4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11</Pages>
  <Words>2863</Words>
  <Characters>15752</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ANDRES AVILA AVILA</cp:lastModifiedBy>
  <cp:revision>114</cp:revision>
  <dcterms:created xsi:type="dcterms:W3CDTF">2024-12-26T23:24:00Z</dcterms:created>
  <dcterms:modified xsi:type="dcterms:W3CDTF">2024-12-28T01:20:00Z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